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8C" w:rsidRDefault="00BC718C" w:rsidP="00BC718C">
      <w:pPr>
        <w:spacing w:after="0" w:line="240" w:lineRule="auto"/>
        <w:jc w:val="center"/>
      </w:pPr>
      <w:r>
        <w:rPr>
          <w:noProof/>
        </w:rPr>
        <w:drawing>
          <wp:inline distT="0" distB="0" distL="0" distR="0">
            <wp:extent cx="5548865" cy="2087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mentals registration new.png"/>
                    <pic:cNvPicPr/>
                  </pic:nvPicPr>
                  <pic:blipFill>
                    <a:blip r:embed="rId6">
                      <a:extLst>
                        <a:ext uri="{28A0092B-C50C-407E-A947-70E740481C1C}">
                          <a14:useLocalDpi xmlns:a14="http://schemas.microsoft.com/office/drawing/2010/main" val="0"/>
                        </a:ext>
                      </a:extLst>
                    </a:blip>
                    <a:stretch>
                      <a:fillRect/>
                    </a:stretch>
                  </pic:blipFill>
                  <pic:spPr>
                    <a:xfrm>
                      <a:off x="0" y="0"/>
                      <a:ext cx="5548865" cy="2087880"/>
                    </a:xfrm>
                    <a:prstGeom prst="rect">
                      <a:avLst/>
                    </a:prstGeom>
                  </pic:spPr>
                </pic:pic>
              </a:graphicData>
            </a:graphic>
          </wp:inline>
        </w:drawing>
      </w:r>
    </w:p>
    <w:p w:rsidR="00BC718C" w:rsidRDefault="00BC718C" w:rsidP="00BC718C">
      <w:pPr>
        <w:spacing w:after="0" w:line="240" w:lineRule="auto"/>
      </w:pPr>
    </w:p>
    <w:p w:rsidR="00BC718C" w:rsidRDefault="00BC718C" w:rsidP="00BC718C">
      <w:pPr>
        <w:spacing w:after="0" w:line="240" w:lineRule="auto"/>
      </w:pPr>
    </w:p>
    <w:p w:rsidR="00BC718C" w:rsidRPr="00BE739D" w:rsidRDefault="00BC718C" w:rsidP="00BC718C">
      <w:pPr>
        <w:spacing w:after="0" w:line="240" w:lineRule="auto"/>
        <w:rPr>
          <w:b/>
          <w:color w:val="000099"/>
          <w:sz w:val="28"/>
          <w:szCs w:val="28"/>
        </w:rPr>
      </w:pPr>
      <w:r w:rsidRPr="00BE739D">
        <w:rPr>
          <w:b/>
          <w:color w:val="000099"/>
          <w:sz w:val="28"/>
          <w:szCs w:val="28"/>
        </w:rPr>
        <w:t>About The Minnesota Alliance on Crime:</w:t>
      </w:r>
    </w:p>
    <w:p w:rsidR="00BC718C" w:rsidRPr="00BC718C" w:rsidRDefault="00BC718C" w:rsidP="00BC718C">
      <w:pPr>
        <w:spacing w:after="0" w:line="240" w:lineRule="auto"/>
      </w:pPr>
      <w:r w:rsidRPr="00BC718C">
        <w:t xml:space="preserve">MAC is a membership coalition of 57 crime victim service providers in Minnesota, including prosecution-based victim/witness programs, community programs, law enforcement agencies, and individuals committed to supporting crime victims. The Minnesota Alliance on Crime connects systems, service providers, and victims to advance the response for victims of all crime. We support our membership through training, technical assistance, resources, public policy and legislative initiatives, and networking opportunities.  </w:t>
      </w:r>
    </w:p>
    <w:p w:rsidR="00BC718C" w:rsidRPr="00BC718C" w:rsidRDefault="00BC718C" w:rsidP="00BC718C">
      <w:pPr>
        <w:spacing w:after="0" w:line="240" w:lineRule="auto"/>
        <w:rPr>
          <w:b/>
          <w:color w:val="002060"/>
          <w:sz w:val="16"/>
          <w:szCs w:val="16"/>
        </w:rPr>
      </w:pPr>
    </w:p>
    <w:p w:rsidR="00BC718C" w:rsidRPr="00E50AEC" w:rsidRDefault="00BC718C" w:rsidP="00BC718C">
      <w:pPr>
        <w:spacing w:after="0" w:line="240" w:lineRule="auto"/>
        <w:rPr>
          <w:b/>
          <w:color w:val="000099"/>
          <w:sz w:val="28"/>
          <w:szCs w:val="28"/>
        </w:rPr>
      </w:pPr>
      <w:r w:rsidRPr="00E50AEC">
        <w:rPr>
          <w:b/>
          <w:color w:val="000099"/>
          <w:sz w:val="28"/>
          <w:szCs w:val="28"/>
        </w:rPr>
        <w:t>About This Training:</w:t>
      </w:r>
    </w:p>
    <w:p w:rsidR="00BC718C" w:rsidRPr="00BC718C" w:rsidRDefault="00BC718C" w:rsidP="00BC718C">
      <w:pPr>
        <w:spacing w:after="0" w:line="240" w:lineRule="auto"/>
      </w:pPr>
      <w:r w:rsidRPr="00BC718C">
        <w:t>The MAC Fundamentals in Victim Services Training is a two-day general crime advocacy training to develop core advocacy knowledge and skills to provide victim-centered services. This training will cover:</w:t>
      </w:r>
    </w:p>
    <w:p w:rsidR="00BC718C" w:rsidRPr="00BC718C" w:rsidRDefault="00BC718C" w:rsidP="00BC718C">
      <w:pPr>
        <w:spacing w:after="0" w:line="240" w:lineRule="auto"/>
        <w:rPr>
          <w:sz w:val="8"/>
          <w:szCs w:val="8"/>
        </w:rPr>
      </w:pPr>
    </w:p>
    <w:p w:rsidR="00BC718C" w:rsidRPr="00BC718C" w:rsidRDefault="00BC718C" w:rsidP="00BC718C">
      <w:pPr>
        <w:pStyle w:val="ListParagraph"/>
        <w:numPr>
          <w:ilvl w:val="0"/>
          <w:numId w:val="1"/>
        </w:numPr>
        <w:spacing w:after="0" w:line="240" w:lineRule="auto"/>
      </w:pPr>
      <w:r w:rsidRPr="00BC718C">
        <w:t xml:space="preserve">The role and importance of the advocate (both community-based and system-based); </w:t>
      </w:r>
    </w:p>
    <w:p w:rsidR="00BC718C" w:rsidRPr="00BC718C" w:rsidRDefault="00BC718C" w:rsidP="00BC718C">
      <w:pPr>
        <w:pStyle w:val="ListParagraph"/>
        <w:numPr>
          <w:ilvl w:val="0"/>
          <w:numId w:val="1"/>
        </w:numPr>
        <w:spacing w:after="0" w:line="240" w:lineRule="auto"/>
      </w:pPr>
      <w:r w:rsidRPr="00BC718C">
        <w:t xml:space="preserve">Working in collaboration with other criminal justice professionals; </w:t>
      </w:r>
    </w:p>
    <w:p w:rsidR="00BC718C" w:rsidRPr="00BC718C" w:rsidRDefault="00BC718C" w:rsidP="00BC718C">
      <w:pPr>
        <w:pStyle w:val="ListParagraph"/>
        <w:numPr>
          <w:ilvl w:val="0"/>
          <w:numId w:val="1"/>
        </w:numPr>
        <w:spacing w:after="0" w:line="240" w:lineRule="auto"/>
      </w:pPr>
      <w:r w:rsidRPr="00BC718C">
        <w:t xml:space="preserve">Ethics in advocacy; </w:t>
      </w:r>
    </w:p>
    <w:p w:rsidR="00BC718C" w:rsidRPr="00BC718C" w:rsidRDefault="00BC718C" w:rsidP="00BC718C">
      <w:pPr>
        <w:pStyle w:val="ListParagraph"/>
        <w:numPr>
          <w:ilvl w:val="0"/>
          <w:numId w:val="1"/>
        </w:numPr>
        <w:spacing w:after="0" w:line="240" w:lineRule="auto"/>
      </w:pPr>
      <w:r w:rsidRPr="00BC718C">
        <w:t xml:space="preserve">Crime victims' rights; </w:t>
      </w:r>
    </w:p>
    <w:p w:rsidR="00BC718C" w:rsidRPr="00BC718C" w:rsidRDefault="00BC718C" w:rsidP="00BC718C">
      <w:pPr>
        <w:pStyle w:val="ListParagraph"/>
        <w:numPr>
          <w:ilvl w:val="0"/>
          <w:numId w:val="1"/>
        </w:numPr>
        <w:spacing w:after="0" w:line="240" w:lineRule="auto"/>
      </w:pPr>
      <w:r w:rsidRPr="00BC718C">
        <w:t xml:space="preserve">Systems change advocacy; </w:t>
      </w:r>
    </w:p>
    <w:p w:rsidR="00BC718C" w:rsidRPr="00BC718C" w:rsidRDefault="00BC718C" w:rsidP="00BC718C">
      <w:pPr>
        <w:pStyle w:val="ListParagraph"/>
        <w:numPr>
          <w:ilvl w:val="0"/>
          <w:numId w:val="1"/>
        </w:numPr>
        <w:spacing w:after="0" w:line="240" w:lineRule="auto"/>
      </w:pPr>
      <w:r w:rsidRPr="00BC718C">
        <w:t xml:space="preserve">Understanding bias, privilege, and oppression; </w:t>
      </w:r>
    </w:p>
    <w:p w:rsidR="00BC718C" w:rsidRPr="00BC718C" w:rsidRDefault="00BC718C" w:rsidP="00BC718C">
      <w:pPr>
        <w:pStyle w:val="ListParagraph"/>
        <w:numPr>
          <w:ilvl w:val="0"/>
          <w:numId w:val="1"/>
        </w:numPr>
        <w:spacing w:after="0" w:line="240" w:lineRule="auto"/>
      </w:pPr>
      <w:r w:rsidRPr="00BC718C">
        <w:t>Advocate self-care and secondary trauma;</w:t>
      </w:r>
      <w:r w:rsidR="00D61E6E">
        <w:t xml:space="preserve"> and</w:t>
      </w:r>
    </w:p>
    <w:p w:rsidR="00BC718C" w:rsidRPr="00BC718C" w:rsidRDefault="00D61E6E" w:rsidP="00BC718C">
      <w:pPr>
        <w:pStyle w:val="ListParagraph"/>
        <w:numPr>
          <w:ilvl w:val="0"/>
          <w:numId w:val="1"/>
        </w:numPr>
        <w:spacing w:after="0" w:line="240" w:lineRule="auto"/>
      </w:pPr>
      <w:r>
        <w:t>MORE!</w:t>
      </w:r>
    </w:p>
    <w:p w:rsidR="00BC718C" w:rsidRPr="00BC718C" w:rsidRDefault="00BC718C" w:rsidP="00BC718C">
      <w:pPr>
        <w:spacing w:after="0" w:line="240" w:lineRule="auto"/>
        <w:rPr>
          <w:sz w:val="12"/>
          <w:szCs w:val="12"/>
        </w:rPr>
      </w:pPr>
    </w:p>
    <w:p w:rsidR="00BC718C" w:rsidRPr="00BC718C" w:rsidRDefault="00BC718C" w:rsidP="00BC718C">
      <w:pPr>
        <w:spacing w:after="0" w:line="240" w:lineRule="auto"/>
      </w:pPr>
      <w:r w:rsidRPr="00BC718C">
        <w:t>The training will feature interactive modules to appeal to different styles of learning, with a combination of lecture, small group work, roleplay, and games.</w:t>
      </w:r>
    </w:p>
    <w:p w:rsidR="00BC718C" w:rsidRPr="00BC718C" w:rsidRDefault="00BC718C" w:rsidP="00BC718C">
      <w:pPr>
        <w:spacing w:after="0" w:line="240" w:lineRule="auto"/>
        <w:rPr>
          <w:sz w:val="16"/>
          <w:szCs w:val="16"/>
        </w:rPr>
      </w:pPr>
    </w:p>
    <w:p w:rsidR="00BC718C" w:rsidRPr="00E50AEC" w:rsidRDefault="00BC718C" w:rsidP="00BC718C">
      <w:pPr>
        <w:spacing w:after="0" w:line="240" w:lineRule="auto"/>
        <w:rPr>
          <w:b/>
          <w:color w:val="000099"/>
          <w:sz w:val="28"/>
          <w:szCs w:val="28"/>
        </w:rPr>
      </w:pPr>
      <w:r w:rsidRPr="00E50AEC">
        <w:rPr>
          <w:b/>
          <w:color w:val="000099"/>
          <w:sz w:val="28"/>
          <w:szCs w:val="28"/>
        </w:rPr>
        <w:t xml:space="preserve">Who Should Attend: </w:t>
      </w:r>
    </w:p>
    <w:p w:rsidR="00BC718C" w:rsidRDefault="00BC718C" w:rsidP="00BC718C">
      <w:pPr>
        <w:spacing w:after="0" w:line="240" w:lineRule="auto"/>
      </w:pPr>
      <w:r>
        <w:t>General crime advocates who have been working in the field for one year or less are the primary audience. Advocates with more experience who would like a refresher training to strengthen their understanding of core advocacy may participate, too. Both systems-based and community-based advocates are welcome, as well as law enforcement officers, prosecutors, and other criminal justice system professionals.</w:t>
      </w:r>
    </w:p>
    <w:p w:rsidR="00BC718C" w:rsidRPr="00BC718C" w:rsidRDefault="00BC718C" w:rsidP="00BC718C">
      <w:pPr>
        <w:spacing w:after="0" w:line="240" w:lineRule="auto"/>
        <w:rPr>
          <w:sz w:val="16"/>
          <w:szCs w:val="16"/>
        </w:rPr>
      </w:pPr>
    </w:p>
    <w:p w:rsidR="00BE739D" w:rsidRDefault="00BE739D" w:rsidP="00BC718C">
      <w:pPr>
        <w:spacing w:after="0" w:line="240" w:lineRule="auto"/>
        <w:rPr>
          <w:b/>
          <w:color w:val="000099"/>
          <w:sz w:val="28"/>
          <w:szCs w:val="28"/>
        </w:rPr>
      </w:pPr>
      <w:r>
        <w:rPr>
          <w:b/>
          <w:color w:val="000099"/>
          <w:sz w:val="28"/>
          <w:szCs w:val="28"/>
        </w:rPr>
        <w:t>Location:</w:t>
      </w:r>
    </w:p>
    <w:p w:rsidR="00BE739D" w:rsidRDefault="00BE739D" w:rsidP="00BE739D">
      <w:pPr>
        <w:spacing w:after="0" w:line="240" w:lineRule="auto"/>
      </w:pPr>
      <w:r>
        <w:t>Crowne Plaza Bloomington Hotel, 5401 Green Valley Drive, Bloomington, MN 55437</w:t>
      </w:r>
    </w:p>
    <w:p w:rsidR="00BE739D" w:rsidRPr="00BE739D" w:rsidRDefault="00BE739D" w:rsidP="00BE739D">
      <w:pPr>
        <w:spacing w:after="0" w:line="240" w:lineRule="auto"/>
      </w:pPr>
      <w:r w:rsidRPr="00BE739D">
        <w:t>(952) 831-8000</w:t>
      </w:r>
      <w:r>
        <w:t xml:space="preserve"> | </w:t>
      </w:r>
      <w:hyperlink r:id="rId7" w:history="1">
        <w:r w:rsidRPr="0080211C">
          <w:rPr>
            <w:rStyle w:val="Hyperlink"/>
          </w:rPr>
          <w:t>www.cpmsp.com</w:t>
        </w:r>
      </w:hyperlink>
      <w:r>
        <w:t xml:space="preserve"> </w:t>
      </w:r>
    </w:p>
    <w:p w:rsidR="00BE739D" w:rsidRPr="00BE739D" w:rsidRDefault="00BE739D" w:rsidP="00BC718C">
      <w:pPr>
        <w:spacing w:after="0" w:line="240" w:lineRule="auto"/>
        <w:rPr>
          <w:b/>
          <w:color w:val="000099"/>
          <w:sz w:val="16"/>
          <w:szCs w:val="16"/>
        </w:rPr>
      </w:pPr>
    </w:p>
    <w:p w:rsidR="00BC718C" w:rsidRPr="00BE739D" w:rsidRDefault="009E1B82" w:rsidP="00BC718C">
      <w:pPr>
        <w:spacing w:after="0" w:line="240" w:lineRule="auto"/>
        <w:rPr>
          <w:b/>
          <w:color w:val="000099"/>
          <w:sz w:val="28"/>
          <w:szCs w:val="28"/>
        </w:rPr>
      </w:pPr>
      <w:r>
        <w:rPr>
          <w:b/>
          <w:color w:val="000099"/>
          <w:sz w:val="28"/>
          <w:szCs w:val="28"/>
        </w:rPr>
        <w:t>Training Free:</w:t>
      </w:r>
    </w:p>
    <w:p w:rsidR="00BC718C" w:rsidRDefault="00BC718C" w:rsidP="00BC718C">
      <w:pPr>
        <w:spacing w:after="0" w:line="240" w:lineRule="auto"/>
      </w:pPr>
      <w:r>
        <w:t>FREE for all attendees.</w:t>
      </w:r>
    </w:p>
    <w:p w:rsidR="009E1B82" w:rsidRDefault="009E1B82" w:rsidP="00BC718C">
      <w:pPr>
        <w:spacing w:after="0" w:line="240" w:lineRule="auto"/>
        <w:rPr>
          <w:b/>
          <w:color w:val="000099"/>
          <w:sz w:val="28"/>
          <w:szCs w:val="28"/>
        </w:rPr>
      </w:pPr>
    </w:p>
    <w:p w:rsidR="009E1B82" w:rsidRDefault="009E1B82" w:rsidP="00BC718C">
      <w:pPr>
        <w:spacing w:after="0" w:line="240" w:lineRule="auto"/>
        <w:rPr>
          <w:b/>
          <w:color w:val="000099"/>
          <w:sz w:val="28"/>
          <w:szCs w:val="28"/>
        </w:rPr>
      </w:pPr>
    </w:p>
    <w:p w:rsidR="00BC718C" w:rsidRPr="00BE739D" w:rsidRDefault="00BC718C" w:rsidP="00BC718C">
      <w:pPr>
        <w:spacing w:after="0" w:line="240" w:lineRule="auto"/>
        <w:rPr>
          <w:b/>
          <w:color w:val="000099"/>
          <w:sz w:val="28"/>
          <w:szCs w:val="28"/>
        </w:rPr>
      </w:pPr>
      <w:r w:rsidRPr="00BE739D">
        <w:rPr>
          <w:b/>
          <w:color w:val="000099"/>
          <w:sz w:val="28"/>
          <w:szCs w:val="28"/>
        </w:rPr>
        <w:lastRenderedPageBreak/>
        <w:t xml:space="preserve">Travel and Meal Reimbursement: </w:t>
      </w:r>
    </w:p>
    <w:p w:rsidR="00BC718C" w:rsidRDefault="00BC718C" w:rsidP="00BE739D">
      <w:pPr>
        <w:spacing w:after="80" w:line="240" w:lineRule="auto"/>
      </w:pPr>
      <w:r>
        <w:t>To support your participation in this training, MAC will provide the following support to attendees:</w:t>
      </w:r>
    </w:p>
    <w:p w:rsidR="00BC718C" w:rsidRDefault="00BC718C" w:rsidP="00BC718C">
      <w:pPr>
        <w:pStyle w:val="ListParagraph"/>
        <w:numPr>
          <w:ilvl w:val="0"/>
          <w:numId w:val="2"/>
        </w:numPr>
        <w:spacing w:after="80" w:line="240" w:lineRule="auto"/>
        <w:contextualSpacing w:val="0"/>
      </w:pPr>
      <w:r>
        <w:t>Mileage reimbursement for one vehicle per organization traveling more than 60 miles roundtrip.</w:t>
      </w:r>
    </w:p>
    <w:p w:rsidR="00BC718C" w:rsidRDefault="00BC718C" w:rsidP="00BC718C">
      <w:pPr>
        <w:pStyle w:val="ListParagraph"/>
        <w:numPr>
          <w:ilvl w:val="0"/>
          <w:numId w:val="2"/>
        </w:numPr>
        <w:spacing w:after="80" w:line="240" w:lineRule="auto"/>
        <w:contextualSpacing w:val="0"/>
      </w:pPr>
      <w:r>
        <w:t xml:space="preserve">Reimbursement for one hotel room at the Crowne Plaza Bloomington (at MAC's group rate of $112.00 per night) on Wednesday and/or Thursday nights for each program traveling more than 60 miles roundtrip to the training. </w:t>
      </w:r>
    </w:p>
    <w:p w:rsidR="00BC718C" w:rsidRDefault="00BC718C" w:rsidP="00BC718C">
      <w:pPr>
        <w:pStyle w:val="ListParagraph"/>
        <w:numPr>
          <w:ilvl w:val="0"/>
          <w:numId w:val="2"/>
        </w:numPr>
        <w:spacing w:after="80" w:line="240" w:lineRule="auto"/>
        <w:contextualSpacing w:val="0"/>
      </w:pPr>
      <w:r>
        <w:t>You must make your hotel reservation yourself by June 8, 2017. See below for more information.</w:t>
      </w:r>
    </w:p>
    <w:p w:rsidR="00BC718C" w:rsidRDefault="00BC718C" w:rsidP="00BC718C">
      <w:pPr>
        <w:pStyle w:val="ListParagraph"/>
        <w:numPr>
          <w:ilvl w:val="0"/>
          <w:numId w:val="2"/>
        </w:numPr>
        <w:spacing w:after="80" w:line="240" w:lineRule="auto"/>
        <w:contextualSpacing w:val="0"/>
      </w:pPr>
      <w:r>
        <w:t>Reimbursement for breakfast Thursday and Friday for organizations staying overnight on Wednesday and Thursday night.</w:t>
      </w:r>
    </w:p>
    <w:p w:rsidR="00BC718C" w:rsidRDefault="00BC718C" w:rsidP="00BC718C">
      <w:pPr>
        <w:pStyle w:val="ListParagraph"/>
        <w:numPr>
          <w:ilvl w:val="0"/>
          <w:numId w:val="2"/>
        </w:numPr>
        <w:spacing w:after="80" w:line="240" w:lineRule="auto"/>
        <w:contextualSpacing w:val="0"/>
      </w:pPr>
      <w:r>
        <w:t>Reimbursement for lunch on Thursday and Friday for all attendees.</w:t>
      </w:r>
    </w:p>
    <w:p w:rsidR="00BC718C" w:rsidRPr="00D61E6E" w:rsidRDefault="00BC718C" w:rsidP="00D61E6E">
      <w:pPr>
        <w:spacing w:after="0" w:line="240" w:lineRule="auto"/>
        <w:rPr>
          <w:b/>
        </w:rPr>
      </w:pPr>
      <w:r w:rsidRPr="00D61E6E">
        <w:rPr>
          <w:b/>
        </w:rPr>
        <w:t>If your organization plans to request reimbursement for mileage, lodging, and/or meals, download the Travel Reimbursement Application. Please send this form to MAC by June 16, 2017.</w:t>
      </w:r>
    </w:p>
    <w:p w:rsidR="00BC718C" w:rsidRPr="00BC718C" w:rsidRDefault="00BC718C" w:rsidP="00BC718C">
      <w:pPr>
        <w:spacing w:after="0" w:line="240" w:lineRule="auto"/>
        <w:rPr>
          <w:sz w:val="16"/>
          <w:szCs w:val="16"/>
        </w:rPr>
      </w:pPr>
    </w:p>
    <w:p w:rsidR="00BC718C" w:rsidRPr="00BE739D" w:rsidRDefault="00BC718C" w:rsidP="00BC718C">
      <w:pPr>
        <w:spacing w:after="0" w:line="240" w:lineRule="auto"/>
        <w:rPr>
          <w:b/>
          <w:color w:val="000099"/>
          <w:sz w:val="28"/>
          <w:szCs w:val="28"/>
        </w:rPr>
      </w:pPr>
      <w:r w:rsidRPr="00BE739D">
        <w:rPr>
          <w:b/>
          <w:color w:val="000099"/>
          <w:sz w:val="28"/>
          <w:szCs w:val="28"/>
        </w:rPr>
        <w:t xml:space="preserve">Lodging: </w:t>
      </w:r>
    </w:p>
    <w:p w:rsidR="00BC718C" w:rsidRDefault="00BC718C" w:rsidP="00BC718C">
      <w:pPr>
        <w:spacing w:after="0" w:line="240" w:lineRule="auto"/>
      </w:pPr>
      <w:r>
        <w:t xml:space="preserve">MAC has negotiated a special rate of $112.00 per night (plus taxes) at the Crowne Plaza Bloomington for training attendees. </w:t>
      </w:r>
      <w:r w:rsidRPr="00D61E6E">
        <w:rPr>
          <w:b/>
        </w:rPr>
        <w:t xml:space="preserve">You must make your hotel reservations by </w:t>
      </w:r>
      <w:r w:rsidRPr="00D61E6E">
        <w:rPr>
          <w:b/>
          <w:u w:val="single"/>
        </w:rPr>
        <w:t>June 8th</w:t>
      </w:r>
      <w:r w:rsidRPr="00D61E6E">
        <w:rPr>
          <w:b/>
        </w:rPr>
        <w:t xml:space="preserve"> by calling (952) 831-8000 and requesting the room block for "the training for Minnesota Alliance on Crime."</w:t>
      </w:r>
      <w:r>
        <w:t xml:space="preserve"> (Note: there are TWO Crowne Plazas in Bloomington. Make sure you are reserving at the hotel at 5401 Green Valley Dr.) The Crowne Plaza offers shuttles to Mall of America</w:t>
      </w:r>
      <w:bookmarkStart w:id="0" w:name="_GoBack"/>
      <w:bookmarkEnd w:id="0"/>
      <w:r>
        <w:t>.</w:t>
      </w:r>
    </w:p>
    <w:p w:rsidR="00BE739D" w:rsidRPr="00BE739D" w:rsidRDefault="00BE739D" w:rsidP="00BC718C">
      <w:pPr>
        <w:spacing w:after="0" w:line="240" w:lineRule="auto"/>
        <w:rPr>
          <w:sz w:val="16"/>
          <w:szCs w:val="16"/>
        </w:rPr>
      </w:pPr>
    </w:p>
    <w:p w:rsidR="00BC718C" w:rsidRDefault="00BC718C" w:rsidP="00BC718C">
      <w:pPr>
        <w:spacing w:after="0" w:line="240" w:lineRule="auto"/>
        <w:rPr>
          <w:b/>
          <w:color w:val="000099"/>
          <w:sz w:val="28"/>
          <w:szCs w:val="28"/>
        </w:rPr>
      </w:pPr>
      <w:r w:rsidRPr="00BE739D">
        <w:rPr>
          <w:b/>
          <w:color w:val="000099"/>
          <w:sz w:val="28"/>
          <w:szCs w:val="28"/>
        </w:rPr>
        <w:t>Training Agenda at a Glance:</w:t>
      </w:r>
    </w:p>
    <w:p w:rsidR="00BE739D" w:rsidRPr="00BE739D" w:rsidRDefault="00BE739D" w:rsidP="00BC718C">
      <w:pPr>
        <w:spacing w:after="0" w:line="240" w:lineRule="auto"/>
        <w:rPr>
          <w:sz w:val="16"/>
          <w:szCs w:val="16"/>
        </w:rPr>
      </w:pPr>
    </w:p>
    <w:p w:rsidR="00BC718C" w:rsidRPr="00BE739D" w:rsidRDefault="00BC718C" w:rsidP="00BC718C">
      <w:pPr>
        <w:spacing w:after="0" w:line="240" w:lineRule="auto"/>
        <w:rPr>
          <w:b/>
          <w:color w:val="4F81BD" w:themeColor="accent1"/>
          <w:sz w:val="24"/>
          <w:szCs w:val="24"/>
        </w:rPr>
      </w:pPr>
      <w:r w:rsidRPr="00BE739D">
        <w:rPr>
          <w:b/>
          <w:color w:val="4F81BD" w:themeColor="accent1"/>
          <w:sz w:val="24"/>
          <w:szCs w:val="24"/>
        </w:rPr>
        <w:t>Day One: June 22, 2017</w:t>
      </w:r>
    </w:p>
    <w:p w:rsidR="00BC718C" w:rsidRPr="007039E5" w:rsidRDefault="00BC718C" w:rsidP="00BC718C">
      <w:pPr>
        <w:spacing w:after="0" w:line="240" w:lineRule="auto"/>
        <w:rPr>
          <w:sz w:val="12"/>
          <w:szCs w:val="12"/>
        </w:rPr>
      </w:pPr>
    </w:p>
    <w:p w:rsidR="007039E5" w:rsidRDefault="007039E5" w:rsidP="007039E5">
      <w:pPr>
        <w:spacing w:after="80" w:line="240" w:lineRule="auto"/>
        <w:sectPr w:rsidR="007039E5" w:rsidSect="00BC718C">
          <w:pgSz w:w="12240" w:h="15840"/>
          <w:pgMar w:top="864" w:right="1008" w:bottom="1152" w:left="1008" w:header="720" w:footer="720" w:gutter="0"/>
          <w:cols w:space="720"/>
          <w:docGrid w:linePitch="360"/>
        </w:sectPr>
      </w:pPr>
    </w:p>
    <w:p w:rsidR="00BC718C" w:rsidRDefault="00BC718C" w:rsidP="007039E5">
      <w:pPr>
        <w:spacing w:after="80" w:line="240" w:lineRule="auto"/>
      </w:pPr>
      <w:r>
        <w:lastRenderedPageBreak/>
        <w:t>7:30</w:t>
      </w:r>
      <w:r w:rsidR="007039E5">
        <w:t>—</w:t>
      </w:r>
      <w:r>
        <w:t>8:00 am:</w:t>
      </w:r>
      <w:r>
        <w:tab/>
      </w:r>
      <w:r>
        <w:tab/>
      </w:r>
      <w:r w:rsidRPr="007039E5">
        <w:rPr>
          <w:b/>
        </w:rPr>
        <w:t xml:space="preserve">Registration </w:t>
      </w:r>
    </w:p>
    <w:p w:rsidR="00BC718C" w:rsidRDefault="00BC718C" w:rsidP="007039E5">
      <w:pPr>
        <w:spacing w:after="80" w:line="240" w:lineRule="auto"/>
      </w:pPr>
      <w:r>
        <w:t>8:00</w:t>
      </w:r>
      <w:r w:rsidR="007039E5">
        <w:t>—</w:t>
      </w:r>
      <w:r>
        <w:t>8:15 am:</w:t>
      </w:r>
      <w:r>
        <w:tab/>
      </w:r>
      <w:r>
        <w:tab/>
      </w:r>
      <w:r w:rsidRPr="007039E5">
        <w:rPr>
          <w:b/>
        </w:rPr>
        <w:t>Welcome</w:t>
      </w:r>
      <w:r>
        <w:t xml:space="preserve">  </w:t>
      </w:r>
    </w:p>
    <w:p w:rsidR="00BC718C" w:rsidRDefault="00BC718C" w:rsidP="007039E5">
      <w:pPr>
        <w:spacing w:after="80" w:line="240" w:lineRule="auto"/>
      </w:pPr>
      <w:r>
        <w:t>8:15</w:t>
      </w:r>
      <w:r w:rsidR="007039E5">
        <w:t>—</w:t>
      </w:r>
      <w:r>
        <w:t xml:space="preserve">8:45 am: </w:t>
      </w:r>
      <w:r>
        <w:tab/>
      </w:r>
      <w:r>
        <w:tab/>
      </w:r>
      <w:r w:rsidRPr="007039E5">
        <w:rPr>
          <w:b/>
        </w:rPr>
        <w:t xml:space="preserve">Survivor Story </w:t>
      </w:r>
    </w:p>
    <w:p w:rsidR="00BC718C" w:rsidRDefault="00BC718C" w:rsidP="007039E5">
      <w:pPr>
        <w:spacing w:after="80" w:line="240" w:lineRule="auto"/>
        <w:ind w:left="2160" w:hanging="2160"/>
      </w:pPr>
      <w:r>
        <w:t>8:45</w:t>
      </w:r>
      <w:r w:rsidR="007039E5">
        <w:t>—</w:t>
      </w:r>
      <w:r>
        <w:t xml:space="preserve">9:45 am: </w:t>
      </w:r>
      <w:r>
        <w:tab/>
      </w:r>
      <w:r w:rsidRPr="007039E5">
        <w:rPr>
          <w:b/>
        </w:rPr>
        <w:t>Bias, Privilege and Oppression</w:t>
      </w:r>
      <w:r>
        <w:t xml:space="preserve"> </w:t>
      </w:r>
    </w:p>
    <w:p w:rsidR="00BC718C" w:rsidRDefault="00BC718C" w:rsidP="007039E5">
      <w:pPr>
        <w:spacing w:after="80" w:line="240" w:lineRule="auto"/>
      </w:pPr>
      <w:r>
        <w:t>9:45</w:t>
      </w:r>
      <w:r w:rsidR="007039E5">
        <w:t>—</w:t>
      </w:r>
      <w:r>
        <w:t>10:00 am:</w:t>
      </w:r>
      <w:r>
        <w:tab/>
      </w:r>
      <w:r w:rsidRPr="007039E5">
        <w:rPr>
          <w:b/>
        </w:rPr>
        <w:t>Break</w:t>
      </w:r>
    </w:p>
    <w:p w:rsidR="00BC718C" w:rsidRDefault="00BC718C" w:rsidP="007039E5">
      <w:pPr>
        <w:spacing w:after="80" w:line="240" w:lineRule="auto"/>
        <w:ind w:left="2160" w:hanging="2160"/>
      </w:pPr>
      <w:r>
        <w:t>10:00</w:t>
      </w:r>
      <w:r w:rsidR="007039E5">
        <w:t>—</w:t>
      </w:r>
      <w:r>
        <w:t>11:15 am:</w:t>
      </w:r>
      <w:r>
        <w:tab/>
      </w:r>
      <w:r w:rsidRPr="007039E5">
        <w:rPr>
          <w:b/>
        </w:rPr>
        <w:t>Bias, Privilege and Oppression II</w:t>
      </w:r>
      <w:r>
        <w:t xml:space="preserve"> </w:t>
      </w:r>
    </w:p>
    <w:p w:rsidR="00BC718C" w:rsidRDefault="007039E5" w:rsidP="007039E5">
      <w:pPr>
        <w:spacing w:after="80" w:line="240" w:lineRule="auto"/>
      </w:pPr>
      <w:r>
        <w:br w:type="column"/>
      </w:r>
      <w:r w:rsidR="00BC718C">
        <w:lastRenderedPageBreak/>
        <w:t>11:15</w:t>
      </w:r>
      <w:r>
        <w:t>—</w:t>
      </w:r>
      <w:r w:rsidR="00BC718C">
        <w:t>12:15 pm:</w:t>
      </w:r>
      <w:r w:rsidR="00BC718C">
        <w:tab/>
      </w:r>
      <w:r w:rsidR="00BC718C" w:rsidRPr="007039E5">
        <w:rPr>
          <w:b/>
        </w:rPr>
        <w:t>Lunch</w:t>
      </w:r>
    </w:p>
    <w:p w:rsidR="00BC718C" w:rsidRDefault="00BC718C" w:rsidP="007039E5">
      <w:pPr>
        <w:spacing w:after="80" w:line="240" w:lineRule="auto"/>
      </w:pPr>
      <w:r>
        <w:t>12:15</w:t>
      </w:r>
      <w:r w:rsidR="007039E5">
        <w:t>—</w:t>
      </w:r>
      <w:r>
        <w:t>2:15 pm:</w:t>
      </w:r>
      <w:r>
        <w:tab/>
      </w:r>
      <w:r w:rsidRPr="007039E5">
        <w:rPr>
          <w:b/>
        </w:rPr>
        <w:t>Core Advocacy I</w:t>
      </w:r>
    </w:p>
    <w:p w:rsidR="00BC718C" w:rsidRDefault="00BC718C" w:rsidP="007039E5">
      <w:pPr>
        <w:spacing w:after="80" w:line="240" w:lineRule="auto"/>
      </w:pPr>
      <w:r>
        <w:t>2:15</w:t>
      </w:r>
      <w:r w:rsidR="007039E5">
        <w:t>—</w:t>
      </w:r>
      <w:r>
        <w:t xml:space="preserve">2:30 pm: </w:t>
      </w:r>
      <w:r>
        <w:tab/>
      </w:r>
      <w:r>
        <w:tab/>
      </w:r>
      <w:r w:rsidRPr="007039E5">
        <w:rPr>
          <w:b/>
        </w:rPr>
        <w:t>Break</w:t>
      </w:r>
    </w:p>
    <w:p w:rsidR="00BC718C" w:rsidRDefault="00BC718C" w:rsidP="007039E5">
      <w:pPr>
        <w:spacing w:after="80" w:line="240" w:lineRule="auto"/>
      </w:pPr>
      <w:r>
        <w:t>2:30</w:t>
      </w:r>
      <w:r w:rsidR="007039E5">
        <w:t>—</w:t>
      </w:r>
      <w:r>
        <w:t xml:space="preserve">4:15 pm: </w:t>
      </w:r>
      <w:r>
        <w:tab/>
      </w:r>
      <w:r>
        <w:tab/>
      </w:r>
      <w:r w:rsidRPr="007039E5">
        <w:rPr>
          <w:b/>
        </w:rPr>
        <w:t>Core Advocacy II</w:t>
      </w:r>
    </w:p>
    <w:p w:rsidR="00BC718C" w:rsidRPr="007039E5" w:rsidRDefault="00BC718C" w:rsidP="00BC718C">
      <w:pPr>
        <w:spacing w:after="0" w:line="240" w:lineRule="auto"/>
        <w:rPr>
          <w:b/>
        </w:rPr>
      </w:pPr>
      <w:r>
        <w:t>4:15</w:t>
      </w:r>
      <w:r w:rsidR="007039E5">
        <w:t>—</w:t>
      </w:r>
      <w:r>
        <w:t>4:20 pm</w:t>
      </w:r>
      <w:r w:rsidR="007039E5">
        <w:t xml:space="preserve">: </w:t>
      </w:r>
      <w:r w:rsidR="007039E5">
        <w:tab/>
      </w:r>
      <w:r w:rsidR="007039E5">
        <w:tab/>
      </w:r>
      <w:r w:rsidRPr="007039E5">
        <w:rPr>
          <w:b/>
        </w:rPr>
        <w:t>Closing</w:t>
      </w:r>
    </w:p>
    <w:p w:rsidR="007039E5" w:rsidRDefault="007039E5" w:rsidP="00BC718C">
      <w:pPr>
        <w:spacing w:after="0" w:line="240" w:lineRule="auto"/>
        <w:sectPr w:rsidR="007039E5" w:rsidSect="007039E5">
          <w:type w:val="continuous"/>
          <w:pgSz w:w="12240" w:h="15840"/>
          <w:pgMar w:top="864" w:right="1008" w:bottom="1152" w:left="1008" w:header="720" w:footer="720" w:gutter="0"/>
          <w:cols w:num="2" w:space="720"/>
          <w:docGrid w:linePitch="360"/>
        </w:sectPr>
      </w:pPr>
    </w:p>
    <w:p w:rsidR="00BC718C" w:rsidRPr="00BE739D" w:rsidRDefault="00BC718C" w:rsidP="00BC718C">
      <w:pPr>
        <w:spacing w:after="0" w:line="240" w:lineRule="auto"/>
        <w:rPr>
          <w:sz w:val="16"/>
          <w:szCs w:val="16"/>
        </w:rPr>
      </w:pPr>
      <w:r>
        <w:lastRenderedPageBreak/>
        <w:t xml:space="preserve"> </w:t>
      </w:r>
    </w:p>
    <w:p w:rsidR="00BC718C" w:rsidRPr="00BE739D" w:rsidRDefault="00BC718C" w:rsidP="007039E5">
      <w:pPr>
        <w:spacing w:after="0" w:line="240" w:lineRule="auto"/>
        <w:rPr>
          <w:b/>
          <w:sz w:val="24"/>
          <w:szCs w:val="24"/>
        </w:rPr>
      </w:pPr>
      <w:r w:rsidRPr="00BE739D">
        <w:rPr>
          <w:b/>
          <w:color w:val="4F81BD" w:themeColor="accent1"/>
          <w:sz w:val="24"/>
          <w:szCs w:val="24"/>
        </w:rPr>
        <w:t>Day Two: June 23</w:t>
      </w:r>
    </w:p>
    <w:p w:rsidR="00BC718C" w:rsidRPr="007039E5" w:rsidRDefault="00BC718C" w:rsidP="00BC718C">
      <w:pPr>
        <w:spacing w:after="0" w:line="240" w:lineRule="auto"/>
        <w:rPr>
          <w:sz w:val="12"/>
          <w:szCs w:val="12"/>
        </w:rPr>
      </w:pPr>
    </w:p>
    <w:p w:rsidR="00BE739D" w:rsidRDefault="00BE739D" w:rsidP="00BE739D">
      <w:pPr>
        <w:spacing w:after="80" w:line="240" w:lineRule="auto"/>
        <w:sectPr w:rsidR="00BE739D" w:rsidSect="007039E5">
          <w:type w:val="continuous"/>
          <w:pgSz w:w="12240" w:h="15840"/>
          <w:pgMar w:top="864" w:right="1008" w:bottom="1152" w:left="1008" w:header="720" w:footer="720" w:gutter="0"/>
          <w:cols w:space="720"/>
          <w:docGrid w:linePitch="360"/>
        </w:sectPr>
      </w:pPr>
    </w:p>
    <w:p w:rsidR="00BC718C" w:rsidRDefault="00BC718C" w:rsidP="00BE739D">
      <w:pPr>
        <w:spacing w:after="80" w:line="240" w:lineRule="auto"/>
      </w:pPr>
      <w:r>
        <w:lastRenderedPageBreak/>
        <w:t>8:00-8:15 am</w:t>
      </w:r>
      <w:r w:rsidR="007039E5">
        <w:t xml:space="preserve">: </w:t>
      </w:r>
      <w:r w:rsidR="007039E5">
        <w:tab/>
      </w:r>
      <w:r w:rsidR="007039E5">
        <w:tab/>
      </w:r>
      <w:r w:rsidRPr="00BE739D">
        <w:rPr>
          <w:b/>
        </w:rPr>
        <w:t xml:space="preserve">Welcome  </w:t>
      </w:r>
    </w:p>
    <w:p w:rsidR="00BC718C" w:rsidRDefault="00BC718C" w:rsidP="00BE739D">
      <w:pPr>
        <w:spacing w:after="80" w:line="240" w:lineRule="auto"/>
      </w:pPr>
      <w:r>
        <w:t>8:15-10:00 am</w:t>
      </w:r>
      <w:r w:rsidR="007039E5">
        <w:t xml:space="preserve">: </w:t>
      </w:r>
      <w:r w:rsidR="007039E5">
        <w:tab/>
      </w:r>
      <w:r w:rsidR="007039E5">
        <w:tab/>
      </w:r>
      <w:r w:rsidRPr="00BE739D">
        <w:rPr>
          <w:b/>
        </w:rPr>
        <w:t>Advocate Ethics</w:t>
      </w:r>
      <w:r>
        <w:t xml:space="preserve"> </w:t>
      </w:r>
    </w:p>
    <w:p w:rsidR="00BC718C" w:rsidRDefault="00BC718C" w:rsidP="00BE739D">
      <w:pPr>
        <w:spacing w:after="80" w:line="240" w:lineRule="auto"/>
      </w:pPr>
      <w:r>
        <w:t>10:00-10:15 am</w:t>
      </w:r>
      <w:r w:rsidR="007039E5">
        <w:t xml:space="preserve">: </w:t>
      </w:r>
      <w:r w:rsidR="007039E5">
        <w:tab/>
      </w:r>
      <w:r w:rsidRPr="00BE739D">
        <w:rPr>
          <w:b/>
        </w:rPr>
        <w:t xml:space="preserve">Break </w:t>
      </w:r>
    </w:p>
    <w:p w:rsidR="00BC718C" w:rsidRDefault="00BC718C" w:rsidP="00BE739D">
      <w:pPr>
        <w:spacing w:after="80" w:line="240" w:lineRule="auto"/>
      </w:pPr>
      <w:r>
        <w:t>10:30-Noon</w:t>
      </w:r>
      <w:r w:rsidR="007039E5">
        <w:t xml:space="preserve">: </w:t>
      </w:r>
      <w:r w:rsidR="007039E5">
        <w:tab/>
      </w:r>
      <w:r w:rsidR="007039E5">
        <w:tab/>
      </w:r>
      <w:r w:rsidRPr="00BE739D">
        <w:rPr>
          <w:b/>
        </w:rPr>
        <w:t>Systems Advocacy</w:t>
      </w:r>
    </w:p>
    <w:p w:rsidR="00BC718C" w:rsidRDefault="00BE739D" w:rsidP="00BE739D">
      <w:pPr>
        <w:spacing w:after="80" w:line="240" w:lineRule="auto"/>
      </w:pPr>
      <w:r>
        <w:br w:type="column"/>
      </w:r>
      <w:r w:rsidR="00BC718C">
        <w:lastRenderedPageBreak/>
        <w:t>Noon-1:00 pm</w:t>
      </w:r>
      <w:r w:rsidR="007039E5">
        <w:t xml:space="preserve">: </w:t>
      </w:r>
      <w:r w:rsidR="007039E5">
        <w:tab/>
      </w:r>
      <w:r w:rsidR="007039E5">
        <w:tab/>
      </w:r>
      <w:r w:rsidR="00BC718C" w:rsidRPr="00BE739D">
        <w:rPr>
          <w:b/>
        </w:rPr>
        <w:t>Lunch</w:t>
      </w:r>
    </w:p>
    <w:p w:rsidR="00BC718C" w:rsidRDefault="007039E5" w:rsidP="00BE739D">
      <w:pPr>
        <w:spacing w:after="80" w:line="240" w:lineRule="auto"/>
      </w:pPr>
      <w:r>
        <w:t xml:space="preserve">1-00-3:00 pm: </w:t>
      </w:r>
      <w:r>
        <w:tab/>
      </w:r>
      <w:r>
        <w:tab/>
      </w:r>
      <w:r w:rsidR="00BC718C" w:rsidRPr="00BE739D">
        <w:rPr>
          <w:b/>
        </w:rPr>
        <w:t>Crime Victims’ Rights</w:t>
      </w:r>
    </w:p>
    <w:p w:rsidR="00BC718C" w:rsidRDefault="00BC718C" w:rsidP="00BE739D">
      <w:pPr>
        <w:spacing w:after="80" w:line="240" w:lineRule="auto"/>
      </w:pPr>
      <w:r>
        <w:t>3:00-3:15 pm</w:t>
      </w:r>
      <w:r w:rsidR="007039E5">
        <w:t xml:space="preserve">: </w:t>
      </w:r>
      <w:r w:rsidR="007039E5">
        <w:tab/>
      </w:r>
      <w:r w:rsidR="007039E5">
        <w:tab/>
      </w:r>
      <w:r w:rsidRPr="00BE739D">
        <w:rPr>
          <w:b/>
        </w:rPr>
        <w:t>Break</w:t>
      </w:r>
    </w:p>
    <w:p w:rsidR="00BC718C" w:rsidRDefault="00BC718C" w:rsidP="00BE739D">
      <w:pPr>
        <w:spacing w:after="80" w:line="240" w:lineRule="auto"/>
      </w:pPr>
      <w:r>
        <w:t>3:15-4:15 pm</w:t>
      </w:r>
      <w:r w:rsidR="00BE739D">
        <w:t xml:space="preserve">: </w:t>
      </w:r>
      <w:r w:rsidR="00BE739D">
        <w:tab/>
      </w:r>
      <w:r w:rsidR="00BE739D">
        <w:tab/>
      </w:r>
      <w:r w:rsidRPr="00BE739D">
        <w:rPr>
          <w:b/>
        </w:rPr>
        <w:t>Core Advocacy III</w:t>
      </w:r>
    </w:p>
    <w:p w:rsidR="00BC718C" w:rsidRDefault="00BC718C" w:rsidP="00BC718C">
      <w:pPr>
        <w:spacing w:after="0" w:line="240" w:lineRule="auto"/>
      </w:pPr>
      <w:r>
        <w:t>4:15-4:30 pm</w:t>
      </w:r>
      <w:r w:rsidR="00BE739D">
        <w:t xml:space="preserve">: </w:t>
      </w:r>
      <w:r w:rsidR="00BE739D">
        <w:tab/>
      </w:r>
      <w:r w:rsidR="00BE739D">
        <w:tab/>
      </w:r>
      <w:r w:rsidRPr="00BE739D">
        <w:rPr>
          <w:b/>
        </w:rPr>
        <w:t>Closing and Evaluation</w:t>
      </w:r>
    </w:p>
    <w:p w:rsidR="00BE739D" w:rsidRDefault="00BE739D" w:rsidP="00BC718C">
      <w:pPr>
        <w:spacing w:after="0" w:line="240" w:lineRule="auto"/>
        <w:sectPr w:rsidR="00BE739D" w:rsidSect="00BE739D">
          <w:type w:val="continuous"/>
          <w:pgSz w:w="12240" w:h="15840"/>
          <w:pgMar w:top="864" w:right="1008" w:bottom="1152" w:left="1008" w:header="720" w:footer="720" w:gutter="0"/>
          <w:cols w:num="2" w:space="720"/>
          <w:docGrid w:linePitch="360"/>
        </w:sectPr>
      </w:pPr>
    </w:p>
    <w:p w:rsidR="00BC718C" w:rsidRPr="00BE739D" w:rsidRDefault="00BC718C" w:rsidP="00BC718C">
      <w:pPr>
        <w:spacing w:after="0" w:line="240" w:lineRule="auto"/>
        <w:rPr>
          <w:sz w:val="12"/>
          <w:szCs w:val="12"/>
        </w:rPr>
      </w:pPr>
    </w:p>
    <w:p w:rsidR="00BC718C" w:rsidRDefault="00BE739D" w:rsidP="00BC718C">
      <w:pPr>
        <w:spacing w:after="0" w:line="240" w:lineRule="auto"/>
      </w:pPr>
      <w:r>
        <w:t xml:space="preserve">For the full training agenda, go to </w:t>
      </w:r>
      <w:hyperlink r:id="rId8" w:history="1">
        <w:r w:rsidRPr="0080211C">
          <w:rPr>
            <w:rStyle w:val="Hyperlink"/>
          </w:rPr>
          <w:t>www.mnallianceoncrime.org/wp-content/uploads/Fundamentals-Agenda-for-Registration-FINAL.pdf</w:t>
        </w:r>
      </w:hyperlink>
      <w:r>
        <w:t xml:space="preserve">. </w:t>
      </w:r>
    </w:p>
    <w:p w:rsidR="00BC718C" w:rsidRPr="00BE739D" w:rsidRDefault="00BC718C" w:rsidP="00BC718C">
      <w:pPr>
        <w:spacing w:after="0" w:line="240" w:lineRule="auto"/>
        <w:rPr>
          <w:sz w:val="16"/>
          <w:szCs w:val="16"/>
        </w:rPr>
      </w:pPr>
    </w:p>
    <w:p w:rsidR="00BC718C" w:rsidRPr="00BE739D" w:rsidRDefault="00BC718C" w:rsidP="00BC718C">
      <w:pPr>
        <w:spacing w:after="0" w:line="240" w:lineRule="auto"/>
        <w:rPr>
          <w:b/>
          <w:color w:val="000099"/>
          <w:sz w:val="28"/>
          <w:szCs w:val="28"/>
        </w:rPr>
      </w:pPr>
      <w:r w:rsidRPr="00BE739D">
        <w:rPr>
          <w:b/>
          <w:color w:val="000099"/>
          <w:sz w:val="28"/>
          <w:szCs w:val="28"/>
        </w:rPr>
        <w:t xml:space="preserve">Registration Deadline: </w:t>
      </w:r>
    </w:p>
    <w:p w:rsidR="00E50AEC" w:rsidRDefault="00BC718C" w:rsidP="00D61E6E">
      <w:pPr>
        <w:spacing w:after="0" w:line="240" w:lineRule="auto"/>
        <w:rPr>
          <w:b/>
          <w:noProof/>
          <w:color w:val="000099"/>
          <w:spacing w:val="30"/>
          <w:sz w:val="28"/>
          <w:szCs w:val="28"/>
        </w:rPr>
      </w:pPr>
      <w:r w:rsidRPr="00BE739D">
        <w:rPr>
          <w:b/>
          <w:color w:val="4F81BD" w:themeColor="accent1"/>
        </w:rPr>
        <w:t xml:space="preserve">Monday, June 19, 2017 </w:t>
      </w:r>
      <w:r w:rsidRPr="00BE739D">
        <w:rPr>
          <w:b/>
        </w:rPr>
        <w:t>or when space fills. Register early to ensure your place!</w:t>
      </w:r>
    </w:p>
    <w:p w:rsidR="00E50AEC" w:rsidRDefault="00E50AEC">
      <w:pPr>
        <w:rPr>
          <w:b/>
          <w:noProof/>
          <w:color w:val="000099"/>
          <w:spacing w:val="30"/>
          <w:sz w:val="28"/>
          <w:szCs w:val="28"/>
        </w:rPr>
      </w:pPr>
      <w:r>
        <w:rPr>
          <w:b/>
          <w:noProof/>
          <w:color w:val="000099"/>
          <w:spacing w:val="30"/>
          <w:sz w:val="28"/>
          <w:szCs w:val="28"/>
        </w:rPr>
        <w:br w:type="page"/>
      </w:r>
    </w:p>
    <w:p w:rsidR="00BE739D" w:rsidRPr="00C9007B" w:rsidRDefault="00BE739D" w:rsidP="00C9007B">
      <w:pPr>
        <w:spacing w:after="0" w:line="240" w:lineRule="auto"/>
        <w:jc w:val="center"/>
        <w:rPr>
          <w:b/>
          <w:noProof/>
          <w:color w:val="000099"/>
          <w:spacing w:val="30"/>
          <w:sz w:val="28"/>
          <w:szCs w:val="28"/>
        </w:rPr>
      </w:pPr>
      <w:r w:rsidRPr="00C9007B">
        <w:rPr>
          <w:b/>
          <w:noProof/>
          <w:color w:val="000099"/>
          <w:spacing w:val="30"/>
          <w:sz w:val="28"/>
          <w:szCs w:val="28"/>
        </w:rPr>
        <w:lastRenderedPageBreak/>
        <w:t>Minnesota Alliance on Crime</w:t>
      </w:r>
    </w:p>
    <w:p w:rsidR="00BE739D" w:rsidRPr="00C9007B" w:rsidRDefault="00BE739D" w:rsidP="00C9007B">
      <w:pPr>
        <w:spacing w:after="0" w:line="240" w:lineRule="auto"/>
        <w:jc w:val="center"/>
        <w:rPr>
          <w:b/>
          <w:noProof/>
          <w:color w:val="0070C0"/>
          <w:spacing w:val="30"/>
          <w:sz w:val="32"/>
          <w:szCs w:val="32"/>
        </w:rPr>
      </w:pPr>
      <w:r w:rsidRPr="00C9007B">
        <w:rPr>
          <w:b/>
          <w:noProof/>
          <w:color w:val="0070C0"/>
          <w:spacing w:val="30"/>
          <w:sz w:val="32"/>
          <w:szCs w:val="32"/>
        </w:rPr>
        <w:t>Fundamentals in Victim Services Training</w:t>
      </w:r>
    </w:p>
    <w:p w:rsidR="00BE739D" w:rsidRPr="00C9007B" w:rsidRDefault="00BE739D" w:rsidP="00C9007B">
      <w:pPr>
        <w:spacing w:after="0" w:line="240" w:lineRule="auto"/>
        <w:jc w:val="center"/>
        <w:rPr>
          <w:b/>
          <w:noProof/>
          <w:color w:val="000099"/>
          <w:spacing w:val="30"/>
          <w:sz w:val="24"/>
          <w:szCs w:val="24"/>
        </w:rPr>
      </w:pPr>
      <w:r w:rsidRPr="00C9007B">
        <w:rPr>
          <w:b/>
          <w:noProof/>
          <w:color w:val="000099"/>
          <w:spacing w:val="30"/>
          <w:sz w:val="24"/>
          <w:szCs w:val="24"/>
        </w:rPr>
        <w:t>June 22-23, 2017</w:t>
      </w:r>
      <w:r w:rsidR="00C9007B" w:rsidRPr="00C9007B">
        <w:rPr>
          <w:b/>
          <w:noProof/>
          <w:color w:val="000099"/>
          <w:spacing w:val="30"/>
          <w:sz w:val="24"/>
          <w:szCs w:val="24"/>
        </w:rPr>
        <w:t xml:space="preserve"> in Bloomington, MN</w:t>
      </w:r>
    </w:p>
    <w:p w:rsidR="00BE739D" w:rsidRPr="00C9007B" w:rsidRDefault="00BE739D" w:rsidP="00BC718C">
      <w:pPr>
        <w:spacing w:after="0" w:line="240" w:lineRule="auto"/>
        <w:rPr>
          <w:noProof/>
          <w:sz w:val="12"/>
          <w:szCs w:val="12"/>
        </w:rPr>
      </w:pPr>
    </w:p>
    <w:p w:rsidR="00E50AEC" w:rsidRPr="00E50AEC" w:rsidRDefault="00E50AEC" w:rsidP="00E50AEC">
      <w:pPr>
        <w:spacing w:after="0" w:line="240" w:lineRule="auto"/>
        <w:jc w:val="center"/>
        <w:rPr>
          <w:b/>
          <w:color w:val="002060"/>
          <w:sz w:val="24"/>
          <w:szCs w:val="24"/>
        </w:rPr>
      </w:pPr>
      <w:r w:rsidRPr="00E50AEC">
        <w:rPr>
          <w:b/>
          <w:color w:val="002060"/>
          <w:sz w:val="24"/>
          <w:szCs w:val="24"/>
        </w:rPr>
        <w:t>Priority Registration for MAC Members: April 24 - 28, 2017</w:t>
      </w:r>
    </w:p>
    <w:p w:rsidR="00E50AEC" w:rsidRPr="00E50AEC" w:rsidRDefault="00E50AEC" w:rsidP="00E50AEC">
      <w:pPr>
        <w:spacing w:after="0" w:line="240" w:lineRule="auto"/>
        <w:jc w:val="center"/>
        <w:rPr>
          <w:b/>
          <w:color w:val="002060"/>
          <w:sz w:val="24"/>
          <w:szCs w:val="24"/>
        </w:rPr>
      </w:pPr>
      <w:r w:rsidRPr="00E50AEC">
        <w:rPr>
          <w:b/>
          <w:color w:val="002060"/>
          <w:sz w:val="24"/>
          <w:szCs w:val="24"/>
        </w:rPr>
        <w:t>Registration for All Participants: Begins May 1, 2017</w:t>
      </w:r>
    </w:p>
    <w:p w:rsidR="00C9007B" w:rsidRPr="00E50AEC" w:rsidRDefault="00C9007B" w:rsidP="00BC718C">
      <w:pPr>
        <w:spacing w:after="0" w:line="240" w:lineRule="auto"/>
        <w:rPr>
          <w:noProof/>
        </w:rPr>
      </w:pPr>
    </w:p>
    <w:tbl>
      <w:tblPr>
        <w:tblStyle w:val="TableGrid"/>
        <w:tblW w:w="0" w:type="auto"/>
        <w:tblLook w:val="04A0" w:firstRow="1" w:lastRow="0" w:firstColumn="1" w:lastColumn="0" w:noHBand="0" w:noVBand="1"/>
      </w:tblPr>
      <w:tblGrid>
        <w:gridCol w:w="5220"/>
        <w:gridCol w:w="1098"/>
        <w:gridCol w:w="1980"/>
        <w:gridCol w:w="2142"/>
      </w:tblGrid>
      <w:tr w:rsidR="00C9007B" w:rsidTr="00BB05E9">
        <w:tc>
          <w:tcPr>
            <w:tcW w:w="5220" w:type="dxa"/>
            <w:vAlign w:val="center"/>
          </w:tcPr>
          <w:p w:rsidR="00C9007B" w:rsidRDefault="00C9007B" w:rsidP="00BB05E9">
            <w:pPr>
              <w:spacing w:after="280"/>
              <w:rPr>
                <w:b/>
              </w:rPr>
            </w:pPr>
            <w:r>
              <w:rPr>
                <w:b/>
              </w:rPr>
              <w:t>First Name</w:t>
            </w:r>
          </w:p>
        </w:tc>
        <w:tc>
          <w:tcPr>
            <w:tcW w:w="5220" w:type="dxa"/>
            <w:gridSpan w:val="3"/>
            <w:vAlign w:val="center"/>
          </w:tcPr>
          <w:p w:rsidR="00C9007B" w:rsidRDefault="00C9007B" w:rsidP="00BB05E9">
            <w:pPr>
              <w:spacing w:after="280"/>
              <w:rPr>
                <w:b/>
              </w:rPr>
            </w:pPr>
            <w:r>
              <w:rPr>
                <w:b/>
              </w:rPr>
              <w:t>Last Name</w:t>
            </w:r>
          </w:p>
        </w:tc>
      </w:tr>
      <w:tr w:rsidR="00C9007B" w:rsidTr="00BB05E9">
        <w:tc>
          <w:tcPr>
            <w:tcW w:w="10440" w:type="dxa"/>
            <w:gridSpan w:val="4"/>
            <w:vAlign w:val="center"/>
          </w:tcPr>
          <w:p w:rsidR="00C9007B" w:rsidRDefault="00C9007B" w:rsidP="00BB05E9">
            <w:pPr>
              <w:spacing w:after="280"/>
              <w:rPr>
                <w:b/>
              </w:rPr>
            </w:pPr>
            <w:r>
              <w:rPr>
                <w:b/>
              </w:rPr>
              <w:t>Organization</w:t>
            </w:r>
          </w:p>
        </w:tc>
      </w:tr>
      <w:tr w:rsidR="00C9007B" w:rsidTr="00BB05E9">
        <w:tc>
          <w:tcPr>
            <w:tcW w:w="10440" w:type="dxa"/>
            <w:gridSpan w:val="4"/>
            <w:vAlign w:val="center"/>
          </w:tcPr>
          <w:p w:rsidR="00C9007B" w:rsidRDefault="00C9007B" w:rsidP="00BB05E9">
            <w:pPr>
              <w:spacing w:after="280"/>
              <w:rPr>
                <w:b/>
              </w:rPr>
            </w:pPr>
            <w:r>
              <w:rPr>
                <w:b/>
              </w:rPr>
              <w:t>Job Title</w:t>
            </w:r>
          </w:p>
        </w:tc>
      </w:tr>
      <w:tr w:rsidR="00C9007B" w:rsidTr="00BB05E9">
        <w:tc>
          <w:tcPr>
            <w:tcW w:w="10440" w:type="dxa"/>
            <w:gridSpan w:val="4"/>
            <w:vAlign w:val="center"/>
          </w:tcPr>
          <w:p w:rsidR="00C9007B" w:rsidRDefault="00C9007B" w:rsidP="00BB05E9">
            <w:pPr>
              <w:spacing w:after="280"/>
              <w:rPr>
                <w:b/>
              </w:rPr>
            </w:pPr>
            <w:r>
              <w:rPr>
                <w:b/>
              </w:rPr>
              <w:t>Address</w:t>
            </w:r>
          </w:p>
        </w:tc>
      </w:tr>
      <w:tr w:rsidR="00C9007B" w:rsidTr="00E50AEC">
        <w:tc>
          <w:tcPr>
            <w:tcW w:w="6318" w:type="dxa"/>
            <w:gridSpan w:val="2"/>
            <w:vAlign w:val="center"/>
          </w:tcPr>
          <w:p w:rsidR="00C9007B" w:rsidRDefault="00C9007B" w:rsidP="00BB05E9">
            <w:pPr>
              <w:spacing w:after="280"/>
              <w:rPr>
                <w:b/>
              </w:rPr>
            </w:pPr>
            <w:r>
              <w:rPr>
                <w:b/>
              </w:rPr>
              <w:t>City</w:t>
            </w:r>
          </w:p>
        </w:tc>
        <w:tc>
          <w:tcPr>
            <w:tcW w:w="1980" w:type="dxa"/>
            <w:vAlign w:val="center"/>
          </w:tcPr>
          <w:p w:rsidR="00C9007B" w:rsidRDefault="00C9007B" w:rsidP="00BB05E9">
            <w:pPr>
              <w:spacing w:after="280"/>
              <w:rPr>
                <w:b/>
              </w:rPr>
            </w:pPr>
            <w:r>
              <w:rPr>
                <w:b/>
              </w:rPr>
              <w:t>State</w:t>
            </w:r>
          </w:p>
        </w:tc>
        <w:tc>
          <w:tcPr>
            <w:tcW w:w="2142" w:type="dxa"/>
            <w:vAlign w:val="center"/>
          </w:tcPr>
          <w:p w:rsidR="00C9007B" w:rsidRDefault="00C9007B" w:rsidP="00C9007B">
            <w:pPr>
              <w:spacing w:after="280"/>
              <w:rPr>
                <w:b/>
              </w:rPr>
            </w:pPr>
            <w:r>
              <w:rPr>
                <w:b/>
              </w:rPr>
              <w:t>Zip</w:t>
            </w:r>
          </w:p>
        </w:tc>
      </w:tr>
      <w:tr w:rsidR="00C9007B" w:rsidTr="00E50AEC">
        <w:tc>
          <w:tcPr>
            <w:tcW w:w="6318" w:type="dxa"/>
            <w:gridSpan w:val="2"/>
            <w:vAlign w:val="center"/>
          </w:tcPr>
          <w:p w:rsidR="00C9007B" w:rsidRDefault="00C9007B" w:rsidP="00BB05E9">
            <w:pPr>
              <w:spacing w:after="280"/>
              <w:rPr>
                <w:b/>
              </w:rPr>
            </w:pPr>
            <w:r>
              <w:rPr>
                <w:b/>
              </w:rPr>
              <w:t>Email</w:t>
            </w:r>
          </w:p>
        </w:tc>
        <w:tc>
          <w:tcPr>
            <w:tcW w:w="4122" w:type="dxa"/>
            <w:gridSpan w:val="2"/>
            <w:vAlign w:val="center"/>
          </w:tcPr>
          <w:p w:rsidR="00C9007B" w:rsidRDefault="00C9007B" w:rsidP="00BB05E9">
            <w:pPr>
              <w:spacing w:after="280"/>
              <w:rPr>
                <w:b/>
              </w:rPr>
            </w:pPr>
            <w:r>
              <w:rPr>
                <w:b/>
              </w:rPr>
              <w:t>Phone</w:t>
            </w:r>
          </w:p>
        </w:tc>
      </w:tr>
      <w:tr w:rsidR="00C9007B" w:rsidTr="00C9007B">
        <w:tc>
          <w:tcPr>
            <w:tcW w:w="10440" w:type="dxa"/>
            <w:gridSpan w:val="4"/>
            <w:vAlign w:val="center"/>
          </w:tcPr>
          <w:p w:rsidR="00C9007B" w:rsidRDefault="00C9007B" w:rsidP="00C9007B">
            <w:pPr>
              <w:spacing w:after="80"/>
              <w:rPr>
                <w:b/>
              </w:rPr>
            </w:pPr>
            <w:r>
              <w:rPr>
                <w:b/>
              </w:rPr>
              <w:t>Is your organization a member program of MAC?</w:t>
            </w:r>
            <w:r w:rsidRPr="00C9007B">
              <w:rPr>
                <w:b/>
              </w:rPr>
              <w:t xml:space="preserve"> (If not sure, go to </w:t>
            </w:r>
            <w:hyperlink r:id="rId9" w:history="1">
              <w:r w:rsidRPr="0080211C">
                <w:rPr>
                  <w:rStyle w:val="Hyperlink"/>
                  <w:b/>
                </w:rPr>
                <w:t>www.mnallianceoncrime.org/our-member-programs</w:t>
              </w:r>
            </w:hyperlink>
            <w:r>
              <w:rPr>
                <w:b/>
              </w:rPr>
              <w:t xml:space="preserve"> </w:t>
            </w:r>
            <w:r w:rsidRPr="00C9007B">
              <w:rPr>
                <w:b/>
              </w:rPr>
              <w:t>to check.)</w:t>
            </w:r>
          </w:p>
          <w:p w:rsidR="00C9007B" w:rsidRPr="00E50AEC" w:rsidRDefault="00C9007B" w:rsidP="00C9007B">
            <w:pPr>
              <w:spacing w:after="280"/>
            </w:pPr>
            <w:r w:rsidRPr="00E50AEC">
              <w:t>____Yes     ____No</w:t>
            </w:r>
          </w:p>
        </w:tc>
      </w:tr>
      <w:tr w:rsidR="00C9007B" w:rsidTr="00C9007B">
        <w:tc>
          <w:tcPr>
            <w:tcW w:w="10440" w:type="dxa"/>
            <w:gridSpan w:val="4"/>
            <w:vAlign w:val="center"/>
          </w:tcPr>
          <w:p w:rsidR="00C9007B" w:rsidRDefault="00C9007B" w:rsidP="00C9007B">
            <w:pPr>
              <w:spacing w:after="80"/>
              <w:rPr>
                <w:b/>
              </w:rPr>
            </w:pPr>
            <w:r w:rsidRPr="00C9007B">
              <w:rPr>
                <w:b/>
              </w:rPr>
              <w:t>How long have you been working as a general crime advocate?</w:t>
            </w:r>
          </w:p>
          <w:p w:rsidR="00C9007B" w:rsidRPr="00C9007B" w:rsidRDefault="00C9007B" w:rsidP="00C9007B">
            <w:pPr>
              <w:spacing w:after="80"/>
            </w:pPr>
            <w:r>
              <w:t xml:space="preserve">____ </w:t>
            </w:r>
            <w:r w:rsidRPr="00C9007B">
              <w:t>Fewer than 3 months</w:t>
            </w:r>
            <w:r>
              <w:t xml:space="preserve">                  </w:t>
            </w:r>
            <w:r w:rsidR="00BB05E9">
              <w:t xml:space="preserve">         </w:t>
            </w:r>
            <w:r w:rsidRPr="00C9007B">
              <w:t>____ 1</w:t>
            </w:r>
            <w:r w:rsidR="004206F2">
              <w:t>—</w:t>
            </w:r>
            <w:r w:rsidRPr="00C9007B">
              <w:t>2 years</w:t>
            </w:r>
          </w:p>
          <w:p w:rsidR="00C9007B" w:rsidRPr="00C9007B" w:rsidRDefault="00C9007B" w:rsidP="00C9007B">
            <w:pPr>
              <w:spacing w:after="80"/>
            </w:pPr>
            <w:r>
              <w:t xml:space="preserve">____ </w:t>
            </w:r>
            <w:r w:rsidR="004206F2">
              <w:t>3—</w:t>
            </w:r>
            <w:r w:rsidRPr="00C9007B">
              <w:t>6 months</w:t>
            </w:r>
            <w:r w:rsidR="00BB05E9">
              <w:t xml:space="preserve">           </w:t>
            </w:r>
            <w:r w:rsidR="004206F2">
              <w:t xml:space="preserve">                              </w:t>
            </w:r>
            <w:r w:rsidR="00BB05E9">
              <w:t xml:space="preserve"> </w:t>
            </w:r>
            <w:r w:rsidR="00BB05E9" w:rsidRPr="00BB05E9">
              <w:t>____ More than 2 years</w:t>
            </w:r>
          </w:p>
          <w:p w:rsidR="00C9007B" w:rsidRDefault="00C9007B" w:rsidP="00BB05E9">
            <w:pPr>
              <w:spacing w:after="80"/>
            </w:pPr>
            <w:r>
              <w:t xml:space="preserve">____ </w:t>
            </w:r>
            <w:r w:rsidRPr="00C9007B">
              <w:t>6 months</w:t>
            </w:r>
            <w:r w:rsidR="004206F2">
              <w:t>—</w:t>
            </w:r>
            <w:r w:rsidRPr="00C9007B">
              <w:t>1 year</w:t>
            </w:r>
            <w:r w:rsidR="00BB05E9">
              <w:t xml:space="preserve">                                 </w:t>
            </w:r>
            <w:r w:rsidR="00BB05E9" w:rsidRPr="00BB05E9">
              <w:t>____ I am not a general crime advocate (please explain below)</w:t>
            </w:r>
          </w:p>
          <w:p w:rsidR="00BB05E9" w:rsidRPr="00BB05E9" w:rsidRDefault="00BB05E9" w:rsidP="00BB05E9">
            <w:pPr>
              <w:spacing w:after="80"/>
              <w:rPr>
                <w:b/>
                <w:sz w:val="8"/>
                <w:szCs w:val="8"/>
              </w:rPr>
            </w:pPr>
          </w:p>
        </w:tc>
      </w:tr>
      <w:tr w:rsidR="00C9007B" w:rsidTr="00C9007B">
        <w:tc>
          <w:tcPr>
            <w:tcW w:w="10440" w:type="dxa"/>
            <w:gridSpan w:val="4"/>
            <w:vAlign w:val="center"/>
          </w:tcPr>
          <w:p w:rsidR="00BB05E9" w:rsidRDefault="00BB05E9" w:rsidP="00C9007B">
            <w:pPr>
              <w:spacing w:after="80"/>
              <w:rPr>
                <w:b/>
              </w:rPr>
            </w:pPr>
            <w:r w:rsidRPr="00BB05E9">
              <w:rPr>
                <w:b/>
              </w:rPr>
              <w:t>If you stated above that you are not a general crime advocate, please explain any advocacy experience you do have or your current role in the criminal justice/crime victim services field.</w:t>
            </w:r>
          </w:p>
          <w:p w:rsidR="00BB05E9" w:rsidRDefault="00BB05E9" w:rsidP="00C9007B">
            <w:pPr>
              <w:spacing w:after="80"/>
              <w:rPr>
                <w:b/>
              </w:rPr>
            </w:pPr>
          </w:p>
          <w:p w:rsidR="00BB05E9" w:rsidRDefault="00BB05E9" w:rsidP="00C9007B">
            <w:pPr>
              <w:spacing w:after="80"/>
              <w:rPr>
                <w:b/>
              </w:rPr>
            </w:pPr>
          </w:p>
          <w:p w:rsidR="00BB05E9" w:rsidRDefault="00BB05E9" w:rsidP="00C9007B">
            <w:pPr>
              <w:spacing w:after="80"/>
              <w:rPr>
                <w:b/>
              </w:rPr>
            </w:pPr>
          </w:p>
          <w:p w:rsidR="00BB05E9" w:rsidRPr="00C9007B" w:rsidRDefault="00BB05E9" w:rsidP="00C9007B">
            <w:pPr>
              <w:spacing w:after="80"/>
              <w:rPr>
                <w:b/>
              </w:rPr>
            </w:pPr>
          </w:p>
        </w:tc>
      </w:tr>
      <w:tr w:rsidR="00BB05E9" w:rsidTr="00C9007B">
        <w:tc>
          <w:tcPr>
            <w:tcW w:w="10440" w:type="dxa"/>
            <w:gridSpan w:val="4"/>
            <w:vAlign w:val="center"/>
          </w:tcPr>
          <w:p w:rsidR="00BB05E9" w:rsidRDefault="00E50AEC" w:rsidP="00C9007B">
            <w:pPr>
              <w:spacing w:after="80"/>
              <w:rPr>
                <w:b/>
              </w:rPr>
            </w:pPr>
            <w:r>
              <w:rPr>
                <w:b/>
              </w:rPr>
              <w:t>If there’s anything MAC can do to</w:t>
            </w:r>
            <w:r w:rsidR="00BB05E9" w:rsidRPr="00BB05E9">
              <w:rPr>
                <w:b/>
              </w:rPr>
              <w:t xml:space="preserve"> help make this training accessible for you, please describe </w:t>
            </w:r>
            <w:r>
              <w:rPr>
                <w:b/>
              </w:rPr>
              <w:t xml:space="preserve">it </w:t>
            </w:r>
            <w:r w:rsidR="00BB05E9" w:rsidRPr="00BB05E9">
              <w:rPr>
                <w:b/>
              </w:rPr>
              <w:t>below:</w:t>
            </w:r>
          </w:p>
          <w:p w:rsidR="00BB05E9" w:rsidRDefault="00BB05E9" w:rsidP="00C9007B">
            <w:pPr>
              <w:spacing w:after="80"/>
              <w:rPr>
                <w:b/>
              </w:rPr>
            </w:pPr>
          </w:p>
          <w:p w:rsidR="004206F2" w:rsidRDefault="004206F2" w:rsidP="00C9007B">
            <w:pPr>
              <w:spacing w:after="80"/>
              <w:rPr>
                <w:b/>
              </w:rPr>
            </w:pPr>
          </w:p>
          <w:p w:rsidR="00BB05E9" w:rsidRPr="00BB05E9" w:rsidRDefault="00BB05E9" w:rsidP="00C9007B">
            <w:pPr>
              <w:spacing w:after="80"/>
              <w:rPr>
                <w:b/>
              </w:rPr>
            </w:pPr>
          </w:p>
        </w:tc>
      </w:tr>
    </w:tbl>
    <w:p w:rsidR="00C9007B" w:rsidRPr="00BB05E9" w:rsidRDefault="00C9007B" w:rsidP="00BC718C">
      <w:pPr>
        <w:spacing w:after="0" w:line="240" w:lineRule="auto"/>
        <w:rPr>
          <w:b/>
          <w:sz w:val="12"/>
          <w:szCs w:val="12"/>
        </w:rPr>
      </w:pPr>
    </w:p>
    <w:p w:rsidR="00E50AEC" w:rsidRDefault="00E50AEC" w:rsidP="00E50AEC">
      <w:pPr>
        <w:spacing w:after="0" w:line="240" w:lineRule="auto"/>
        <w:rPr>
          <w:b/>
        </w:rPr>
      </w:pPr>
      <w:r w:rsidRPr="00E50AEC">
        <w:rPr>
          <w:b/>
          <w:color w:val="000099"/>
          <w:sz w:val="24"/>
          <w:szCs w:val="24"/>
        </w:rPr>
        <w:t xml:space="preserve">Registration Deadline: Monday, June 19, 2017 </w:t>
      </w:r>
      <w:r w:rsidRPr="00BB05E9">
        <w:rPr>
          <w:sz w:val="24"/>
          <w:szCs w:val="24"/>
        </w:rPr>
        <w:t>or when space fills. Register early to ensure your place!</w:t>
      </w:r>
    </w:p>
    <w:p w:rsidR="00E50AEC" w:rsidRPr="00E50AEC" w:rsidRDefault="00E50AEC" w:rsidP="00E50AEC">
      <w:pPr>
        <w:spacing w:after="0" w:line="240" w:lineRule="auto"/>
        <w:rPr>
          <w:b/>
          <w:sz w:val="16"/>
          <w:szCs w:val="16"/>
        </w:rPr>
      </w:pPr>
    </w:p>
    <w:p w:rsidR="00BB05E9" w:rsidRDefault="00BB05E9" w:rsidP="00E50AEC">
      <w:pPr>
        <w:spacing w:after="0" w:line="240" w:lineRule="auto"/>
        <w:rPr>
          <w:b/>
        </w:rPr>
      </w:pPr>
      <w:r w:rsidRPr="00BB05E9">
        <w:rPr>
          <w:b/>
        </w:rPr>
        <w:t>If your organization plans to request reimbursement for mileage, lodging, and/or meals, download the Travel Reimbursement Application</w:t>
      </w:r>
      <w:r>
        <w:rPr>
          <w:b/>
        </w:rPr>
        <w:t xml:space="preserve"> </w:t>
      </w:r>
      <w:hyperlink r:id="rId10" w:history="1">
        <w:r w:rsidRPr="0080211C">
          <w:rPr>
            <w:rStyle w:val="Hyperlink"/>
            <w:b/>
          </w:rPr>
          <w:t>www.mnallianceoncrime.org/fundamentals-training-reimbursement-application-2/</w:t>
        </w:r>
      </w:hyperlink>
      <w:r w:rsidR="00E50AEC">
        <w:rPr>
          <w:b/>
        </w:rPr>
        <w:t xml:space="preserve"> and send</w:t>
      </w:r>
      <w:r w:rsidRPr="00BB05E9">
        <w:rPr>
          <w:b/>
        </w:rPr>
        <w:t xml:space="preserve"> to MAC by June 16, 2017.</w:t>
      </w:r>
    </w:p>
    <w:p w:rsidR="00BB05E9" w:rsidRPr="00BB05E9" w:rsidRDefault="00BB05E9" w:rsidP="00E50AEC">
      <w:pPr>
        <w:spacing w:after="0" w:line="240" w:lineRule="auto"/>
        <w:rPr>
          <w:b/>
          <w:sz w:val="16"/>
          <w:szCs w:val="16"/>
        </w:rPr>
      </w:pPr>
    </w:p>
    <w:p w:rsidR="00BB05E9" w:rsidRPr="00BE739D" w:rsidRDefault="00BB05E9" w:rsidP="00E50AEC">
      <w:pPr>
        <w:spacing w:after="0" w:line="240" w:lineRule="auto"/>
        <w:rPr>
          <w:b/>
        </w:rPr>
      </w:pPr>
      <w:r>
        <w:t xml:space="preserve">Email this form to </w:t>
      </w:r>
      <w:hyperlink r:id="rId11" w:history="1">
        <w:r w:rsidRPr="0080211C">
          <w:rPr>
            <w:rStyle w:val="Hyperlink"/>
          </w:rPr>
          <w:t>danielle@mnallianceoncrime.org</w:t>
        </w:r>
      </w:hyperlink>
      <w:r>
        <w:t xml:space="preserve"> or mail it to Danielle Kluz, Minnesota Alliance on Crime, 155 S. Wabasha St. #105, St. Paul, MN 55107.</w:t>
      </w:r>
    </w:p>
    <w:sectPr w:rsidR="00BB05E9" w:rsidRPr="00BE739D" w:rsidSect="007039E5">
      <w:type w:val="continuous"/>
      <w:pgSz w:w="12240" w:h="15840"/>
      <w:pgMar w:top="864"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1267B"/>
    <w:multiLevelType w:val="hybridMultilevel"/>
    <w:tmpl w:val="DAB2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E5490"/>
    <w:multiLevelType w:val="hybridMultilevel"/>
    <w:tmpl w:val="A04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C"/>
    <w:rsid w:val="00262E58"/>
    <w:rsid w:val="004206F2"/>
    <w:rsid w:val="006C1D52"/>
    <w:rsid w:val="007039E5"/>
    <w:rsid w:val="009E1B82"/>
    <w:rsid w:val="00BB05E9"/>
    <w:rsid w:val="00BC718C"/>
    <w:rsid w:val="00BE739D"/>
    <w:rsid w:val="00C64C35"/>
    <w:rsid w:val="00C9007B"/>
    <w:rsid w:val="00D61E6E"/>
    <w:rsid w:val="00E335DC"/>
    <w:rsid w:val="00E5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8C"/>
    <w:rPr>
      <w:rFonts w:ascii="Tahoma" w:hAnsi="Tahoma" w:cs="Tahoma"/>
      <w:sz w:val="16"/>
      <w:szCs w:val="16"/>
    </w:rPr>
  </w:style>
  <w:style w:type="paragraph" w:styleId="ListParagraph">
    <w:name w:val="List Paragraph"/>
    <w:basedOn w:val="Normal"/>
    <w:uiPriority w:val="34"/>
    <w:qFormat/>
    <w:rsid w:val="00BC718C"/>
    <w:pPr>
      <w:ind w:left="720"/>
      <w:contextualSpacing/>
    </w:pPr>
  </w:style>
  <w:style w:type="character" w:styleId="Hyperlink">
    <w:name w:val="Hyperlink"/>
    <w:basedOn w:val="DefaultParagraphFont"/>
    <w:uiPriority w:val="99"/>
    <w:unhideWhenUsed/>
    <w:rsid w:val="00BE739D"/>
    <w:rPr>
      <w:color w:val="0000FF" w:themeColor="hyperlink"/>
      <w:u w:val="single"/>
    </w:rPr>
  </w:style>
  <w:style w:type="table" w:styleId="TableGrid">
    <w:name w:val="Table Grid"/>
    <w:basedOn w:val="TableNormal"/>
    <w:uiPriority w:val="59"/>
    <w:rsid w:val="00C9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8C"/>
    <w:rPr>
      <w:rFonts w:ascii="Tahoma" w:hAnsi="Tahoma" w:cs="Tahoma"/>
      <w:sz w:val="16"/>
      <w:szCs w:val="16"/>
    </w:rPr>
  </w:style>
  <w:style w:type="paragraph" w:styleId="ListParagraph">
    <w:name w:val="List Paragraph"/>
    <w:basedOn w:val="Normal"/>
    <w:uiPriority w:val="34"/>
    <w:qFormat/>
    <w:rsid w:val="00BC718C"/>
    <w:pPr>
      <w:ind w:left="720"/>
      <w:contextualSpacing/>
    </w:pPr>
  </w:style>
  <w:style w:type="character" w:styleId="Hyperlink">
    <w:name w:val="Hyperlink"/>
    <w:basedOn w:val="DefaultParagraphFont"/>
    <w:uiPriority w:val="99"/>
    <w:unhideWhenUsed/>
    <w:rsid w:val="00BE739D"/>
    <w:rPr>
      <w:color w:val="0000FF" w:themeColor="hyperlink"/>
      <w:u w:val="single"/>
    </w:rPr>
  </w:style>
  <w:style w:type="table" w:styleId="TableGrid">
    <w:name w:val="Table Grid"/>
    <w:basedOn w:val="TableNormal"/>
    <w:uiPriority w:val="59"/>
    <w:rsid w:val="00C9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77239">
      <w:bodyDiv w:val="1"/>
      <w:marLeft w:val="0"/>
      <w:marRight w:val="0"/>
      <w:marTop w:val="0"/>
      <w:marBottom w:val="0"/>
      <w:divBdr>
        <w:top w:val="none" w:sz="0" w:space="0" w:color="auto"/>
        <w:left w:val="none" w:sz="0" w:space="0" w:color="auto"/>
        <w:bottom w:val="none" w:sz="0" w:space="0" w:color="auto"/>
        <w:right w:val="none" w:sz="0" w:space="0" w:color="auto"/>
      </w:divBdr>
      <w:divsChild>
        <w:div w:id="727605040">
          <w:marLeft w:val="0"/>
          <w:marRight w:val="0"/>
          <w:marTop w:val="0"/>
          <w:marBottom w:val="270"/>
          <w:divBdr>
            <w:top w:val="none" w:sz="0" w:space="0" w:color="auto"/>
            <w:left w:val="none" w:sz="0" w:space="0" w:color="auto"/>
            <w:bottom w:val="none" w:sz="0" w:space="0" w:color="auto"/>
            <w:right w:val="none" w:sz="0" w:space="0" w:color="auto"/>
          </w:divBdr>
        </w:div>
        <w:div w:id="858932675">
          <w:marLeft w:val="0"/>
          <w:marRight w:val="0"/>
          <w:marTop w:val="0"/>
          <w:marBottom w:val="270"/>
          <w:divBdr>
            <w:top w:val="none" w:sz="0" w:space="0" w:color="auto"/>
            <w:left w:val="none" w:sz="0" w:space="0" w:color="auto"/>
            <w:bottom w:val="none" w:sz="0" w:space="0" w:color="auto"/>
            <w:right w:val="none" w:sz="0" w:space="0" w:color="auto"/>
          </w:divBdr>
          <w:divsChild>
            <w:div w:id="199560902">
              <w:marLeft w:val="0"/>
              <w:marRight w:val="0"/>
              <w:marTop w:val="0"/>
              <w:marBottom w:val="0"/>
              <w:divBdr>
                <w:top w:val="none" w:sz="0" w:space="0" w:color="auto"/>
                <w:left w:val="none" w:sz="0" w:space="0" w:color="auto"/>
                <w:bottom w:val="none" w:sz="0" w:space="0" w:color="auto"/>
                <w:right w:val="none" w:sz="0" w:space="0" w:color="auto"/>
              </w:divBdr>
            </w:div>
            <w:div w:id="1945308443">
              <w:marLeft w:val="0"/>
              <w:marRight w:val="0"/>
              <w:marTop w:val="0"/>
              <w:marBottom w:val="0"/>
              <w:divBdr>
                <w:top w:val="none" w:sz="0" w:space="0" w:color="auto"/>
                <w:left w:val="none" w:sz="0" w:space="0" w:color="auto"/>
                <w:bottom w:val="none" w:sz="0" w:space="0" w:color="auto"/>
                <w:right w:val="none" w:sz="0" w:space="0" w:color="auto"/>
              </w:divBdr>
              <w:divsChild>
                <w:div w:id="1093278153">
                  <w:marLeft w:val="0"/>
                  <w:marRight w:val="0"/>
                  <w:marTop w:val="0"/>
                  <w:marBottom w:val="0"/>
                  <w:divBdr>
                    <w:top w:val="none" w:sz="0" w:space="0" w:color="auto"/>
                    <w:left w:val="none" w:sz="0" w:space="0" w:color="auto"/>
                    <w:bottom w:val="none" w:sz="0" w:space="0" w:color="auto"/>
                    <w:right w:val="none" w:sz="0" w:space="0" w:color="auto"/>
                  </w:divBdr>
                </w:div>
                <w:div w:id="1271359033">
                  <w:marLeft w:val="0"/>
                  <w:marRight w:val="0"/>
                  <w:marTop w:val="0"/>
                  <w:marBottom w:val="0"/>
                  <w:divBdr>
                    <w:top w:val="none" w:sz="0" w:space="0" w:color="auto"/>
                    <w:left w:val="none" w:sz="0" w:space="0" w:color="auto"/>
                    <w:bottom w:val="none" w:sz="0" w:space="0" w:color="auto"/>
                    <w:right w:val="none" w:sz="0" w:space="0" w:color="auto"/>
                  </w:divBdr>
                </w:div>
                <w:div w:id="1043943420">
                  <w:marLeft w:val="0"/>
                  <w:marRight w:val="0"/>
                  <w:marTop w:val="0"/>
                  <w:marBottom w:val="0"/>
                  <w:divBdr>
                    <w:top w:val="none" w:sz="0" w:space="0" w:color="auto"/>
                    <w:left w:val="none" w:sz="0" w:space="0" w:color="auto"/>
                    <w:bottom w:val="none" w:sz="0" w:space="0" w:color="auto"/>
                    <w:right w:val="none" w:sz="0" w:space="0" w:color="auto"/>
                  </w:divBdr>
                </w:div>
                <w:div w:id="322004174">
                  <w:marLeft w:val="0"/>
                  <w:marRight w:val="0"/>
                  <w:marTop w:val="0"/>
                  <w:marBottom w:val="0"/>
                  <w:divBdr>
                    <w:top w:val="none" w:sz="0" w:space="0" w:color="auto"/>
                    <w:left w:val="none" w:sz="0" w:space="0" w:color="auto"/>
                    <w:bottom w:val="none" w:sz="0" w:space="0" w:color="auto"/>
                    <w:right w:val="none" w:sz="0" w:space="0" w:color="auto"/>
                  </w:divBdr>
                </w:div>
                <w:div w:id="1733963496">
                  <w:marLeft w:val="0"/>
                  <w:marRight w:val="0"/>
                  <w:marTop w:val="0"/>
                  <w:marBottom w:val="0"/>
                  <w:divBdr>
                    <w:top w:val="none" w:sz="0" w:space="0" w:color="auto"/>
                    <w:left w:val="none" w:sz="0" w:space="0" w:color="auto"/>
                    <w:bottom w:val="none" w:sz="0" w:space="0" w:color="auto"/>
                    <w:right w:val="none" w:sz="0" w:space="0" w:color="auto"/>
                  </w:divBdr>
                </w:div>
                <w:div w:id="591204969">
                  <w:marLeft w:val="0"/>
                  <w:marRight w:val="0"/>
                  <w:marTop w:val="0"/>
                  <w:marBottom w:val="0"/>
                  <w:divBdr>
                    <w:top w:val="none" w:sz="0" w:space="0" w:color="auto"/>
                    <w:left w:val="none" w:sz="0" w:space="0" w:color="auto"/>
                    <w:bottom w:val="none" w:sz="0" w:space="0" w:color="auto"/>
                    <w:right w:val="none" w:sz="0" w:space="0" w:color="auto"/>
                  </w:divBdr>
                </w:div>
                <w:div w:id="1663315551">
                  <w:marLeft w:val="0"/>
                  <w:marRight w:val="0"/>
                  <w:marTop w:val="0"/>
                  <w:marBottom w:val="0"/>
                  <w:divBdr>
                    <w:top w:val="none" w:sz="0" w:space="0" w:color="auto"/>
                    <w:left w:val="none" w:sz="0" w:space="0" w:color="auto"/>
                    <w:bottom w:val="none" w:sz="0" w:space="0" w:color="auto"/>
                    <w:right w:val="none" w:sz="0" w:space="0" w:color="auto"/>
                  </w:divBdr>
                </w:div>
                <w:div w:id="2105808433">
                  <w:marLeft w:val="0"/>
                  <w:marRight w:val="0"/>
                  <w:marTop w:val="0"/>
                  <w:marBottom w:val="0"/>
                  <w:divBdr>
                    <w:top w:val="none" w:sz="0" w:space="0" w:color="auto"/>
                    <w:left w:val="none" w:sz="0" w:space="0" w:color="auto"/>
                    <w:bottom w:val="none" w:sz="0" w:space="0" w:color="auto"/>
                    <w:right w:val="none" w:sz="0" w:space="0" w:color="auto"/>
                  </w:divBdr>
                </w:div>
                <w:div w:id="1516111254">
                  <w:marLeft w:val="0"/>
                  <w:marRight w:val="0"/>
                  <w:marTop w:val="0"/>
                  <w:marBottom w:val="0"/>
                  <w:divBdr>
                    <w:top w:val="none" w:sz="0" w:space="0" w:color="auto"/>
                    <w:left w:val="none" w:sz="0" w:space="0" w:color="auto"/>
                    <w:bottom w:val="none" w:sz="0" w:space="0" w:color="auto"/>
                    <w:right w:val="none" w:sz="0" w:space="0" w:color="auto"/>
                  </w:divBdr>
                </w:div>
                <w:div w:id="1330906368">
                  <w:marLeft w:val="0"/>
                  <w:marRight w:val="0"/>
                  <w:marTop w:val="0"/>
                  <w:marBottom w:val="0"/>
                  <w:divBdr>
                    <w:top w:val="none" w:sz="0" w:space="0" w:color="auto"/>
                    <w:left w:val="none" w:sz="0" w:space="0" w:color="auto"/>
                    <w:bottom w:val="none" w:sz="0" w:space="0" w:color="auto"/>
                    <w:right w:val="none" w:sz="0" w:space="0" w:color="auto"/>
                  </w:divBdr>
                </w:div>
                <w:div w:id="1808743187">
                  <w:marLeft w:val="0"/>
                  <w:marRight w:val="0"/>
                  <w:marTop w:val="0"/>
                  <w:marBottom w:val="0"/>
                  <w:divBdr>
                    <w:top w:val="none" w:sz="0" w:space="0" w:color="auto"/>
                    <w:left w:val="none" w:sz="0" w:space="0" w:color="auto"/>
                    <w:bottom w:val="none" w:sz="0" w:space="0" w:color="auto"/>
                    <w:right w:val="none" w:sz="0" w:space="0" w:color="auto"/>
                  </w:divBdr>
                </w:div>
                <w:div w:id="1616987872">
                  <w:marLeft w:val="0"/>
                  <w:marRight w:val="0"/>
                  <w:marTop w:val="0"/>
                  <w:marBottom w:val="0"/>
                  <w:divBdr>
                    <w:top w:val="none" w:sz="0" w:space="0" w:color="auto"/>
                    <w:left w:val="none" w:sz="0" w:space="0" w:color="auto"/>
                    <w:bottom w:val="none" w:sz="0" w:space="0" w:color="auto"/>
                    <w:right w:val="none" w:sz="0" w:space="0" w:color="auto"/>
                  </w:divBdr>
                </w:div>
                <w:div w:id="796022201">
                  <w:marLeft w:val="0"/>
                  <w:marRight w:val="0"/>
                  <w:marTop w:val="0"/>
                  <w:marBottom w:val="0"/>
                  <w:divBdr>
                    <w:top w:val="none" w:sz="0" w:space="0" w:color="auto"/>
                    <w:left w:val="none" w:sz="0" w:space="0" w:color="auto"/>
                    <w:bottom w:val="none" w:sz="0" w:space="0" w:color="auto"/>
                    <w:right w:val="none" w:sz="0" w:space="0" w:color="auto"/>
                  </w:divBdr>
                </w:div>
                <w:div w:id="1189878821">
                  <w:marLeft w:val="0"/>
                  <w:marRight w:val="0"/>
                  <w:marTop w:val="0"/>
                  <w:marBottom w:val="0"/>
                  <w:divBdr>
                    <w:top w:val="none" w:sz="0" w:space="0" w:color="auto"/>
                    <w:left w:val="none" w:sz="0" w:space="0" w:color="auto"/>
                    <w:bottom w:val="none" w:sz="0" w:space="0" w:color="auto"/>
                    <w:right w:val="none" w:sz="0" w:space="0" w:color="auto"/>
                  </w:divBdr>
                </w:div>
                <w:div w:id="908619244">
                  <w:marLeft w:val="0"/>
                  <w:marRight w:val="0"/>
                  <w:marTop w:val="0"/>
                  <w:marBottom w:val="0"/>
                  <w:divBdr>
                    <w:top w:val="none" w:sz="0" w:space="0" w:color="auto"/>
                    <w:left w:val="none" w:sz="0" w:space="0" w:color="auto"/>
                    <w:bottom w:val="none" w:sz="0" w:space="0" w:color="auto"/>
                    <w:right w:val="none" w:sz="0" w:space="0" w:color="auto"/>
                  </w:divBdr>
                </w:div>
                <w:div w:id="483745615">
                  <w:marLeft w:val="0"/>
                  <w:marRight w:val="0"/>
                  <w:marTop w:val="0"/>
                  <w:marBottom w:val="0"/>
                  <w:divBdr>
                    <w:top w:val="none" w:sz="0" w:space="0" w:color="auto"/>
                    <w:left w:val="none" w:sz="0" w:space="0" w:color="auto"/>
                    <w:bottom w:val="none" w:sz="0" w:space="0" w:color="auto"/>
                    <w:right w:val="none" w:sz="0" w:space="0" w:color="auto"/>
                  </w:divBdr>
                </w:div>
              </w:divsChild>
            </w:div>
            <w:div w:id="1062867841">
              <w:marLeft w:val="0"/>
              <w:marRight w:val="0"/>
              <w:marTop w:val="0"/>
              <w:marBottom w:val="0"/>
              <w:divBdr>
                <w:top w:val="none" w:sz="0" w:space="0" w:color="auto"/>
                <w:left w:val="none" w:sz="0" w:space="0" w:color="auto"/>
                <w:bottom w:val="none" w:sz="0" w:space="0" w:color="auto"/>
                <w:right w:val="none" w:sz="0" w:space="0" w:color="auto"/>
              </w:divBdr>
            </w:div>
            <w:div w:id="1124810575">
              <w:marLeft w:val="0"/>
              <w:marRight w:val="0"/>
              <w:marTop w:val="0"/>
              <w:marBottom w:val="0"/>
              <w:divBdr>
                <w:top w:val="none" w:sz="0" w:space="0" w:color="auto"/>
                <w:left w:val="none" w:sz="0" w:space="0" w:color="auto"/>
                <w:bottom w:val="none" w:sz="0" w:space="0" w:color="auto"/>
                <w:right w:val="none" w:sz="0" w:space="0" w:color="auto"/>
              </w:divBdr>
            </w:div>
            <w:div w:id="1411927781">
              <w:marLeft w:val="0"/>
              <w:marRight w:val="0"/>
              <w:marTop w:val="0"/>
              <w:marBottom w:val="0"/>
              <w:divBdr>
                <w:top w:val="none" w:sz="0" w:space="0" w:color="auto"/>
                <w:left w:val="none" w:sz="0" w:space="0" w:color="auto"/>
                <w:bottom w:val="none" w:sz="0" w:space="0" w:color="auto"/>
                <w:right w:val="none" w:sz="0" w:space="0" w:color="auto"/>
              </w:divBdr>
            </w:div>
            <w:div w:id="1430198717">
              <w:marLeft w:val="0"/>
              <w:marRight w:val="0"/>
              <w:marTop w:val="0"/>
              <w:marBottom w:val="0"/>
              <w:divBdr>
                <w:top w:val="none" w:sz="0" w:space="0" w:color="auto"/>
                <w:left w:val="none" w:sz="0" w:space="0" w:color="auto"/>
                <w:bottom w:val="none" w:sz="0" w:space="0" w:color="auto"/>
                <w:right w:val="none" w:sz="0" w:space="0" w:color="auto"/>
              </w:divBdr>
            </w:div>
            <w:div w:id="129203170">
              <w:marLeft w:val="0"/>
              <w:marRight w:val="0"/>
              <w:marTop w:val="0"/>
              <w:marBottom w:val="0"/>
              <w:divBdr>
                <w:top w:val="none" w:sz="0" w:space="0" w:color="auto"/>
                <w:left w:val="none" w:sz="0" w:space="0" w:color="auto"/>
                <w:bottom w:val="none" w:sz="0" w:space="0" w:color="auto"/>
                <w:right w:val="none" w:sz="0" w:space="0" w:color="auto"/>
              </w:divBdr>
            </w:div>
            <w:div w:id="1085882146">
              <w:marLeft w:val="0"/>
              <w:marRight w:val="0"/>
              <w:marTop w:val="0"/>
              <w:marBottom w:val="0"/>
              <w:divBdr>
                <w:top w:val="none" w:sz="0" w:space="0" w:color="auto"/>
                <w:left w:val="none" w:sz="0" w:space="0" w:color="auto"/>
                <w:bottom w:val="none" w:sz="0" w:space="0" w:color="auto"/>
                <w:right w:val="none" w:sz="0" w:space="0" w:color="auto"/>
              </w:divBdr>
            </w:div>
            <w:div w:id="487593200">
              <w:marLeft w:val="0"/>
              <w:marRight w:val="0"/>
              <w:marTop w:val="0"/>
              <w:marBottom w:val="0"/>
              <w:divBdr>
                <w:top w:val="none" w:sz="0" w:space="0" w:color="auto"/>
                <w:left w:val="none" w:sz="0" w:space="0" w:color="auto"/>
                <w:bottom w:val="none" w:sz="0" w:space="0" w:color="auto"/>
                <w:right w:val="none" w:sz="0" w:space="0" w:color="auto"/>
              </w:divBdr>
            </w:div>
            <w:div w:id="1072041819">
              <w:marLeft w:val="0"/>
              <w:marRight w:val="0"/>
              <w:marTop w:val="0"/>
              <w:marBottom w:val="0"/>
              <w:divBdr>
                <w:top w:val="none" w:sz="0" w:space="0" w:color="auto"/>
                <w:left w:val="none" w:sz="0" w:space="0" w:color="auto"/>
                <w:bottom w:val="none" w:sz="0" w:space="0" w:color="auto"/>
                <w:right w:val="none" w:sz="0" w:space="0" w:color="auto"/>
              </w:divBdr>
            </w:div>
            <w:div w:id="371199375">
              <w:marLeft w:val="0"/>
              <w:marRight w:val="0"/>
              <w:marTop w:val="0"/>
              <w:marBottom w:val="0"/>
              <w:divBdr>
                <w:top w:val="none" w:sz="0" w:space="0" w:color="auto"/>
                <w:left w:val="none" w:sz="0" w:space="0" w:color="auto"/>
                <w:bottom w:val="none" w:sz="0" w:space="0" w:color="auto"/>
                <w:right w:val="none" w:sz="0" w:space="0" w:color="auto"/>
              </w:divBdr>
            </w:div>
            <w:div w:id="833225134">
              <w:marLeft w:val="0"/>
              <w:marRight w:val="0"/>
              <w:marTop w:val="0"/>
              <w:marBottom w:val="0"/>
              <w:divBdr>
                <w:top w:val="none" w:sz="0" w:space="0" w:color="auto"/>
                <w:left w:val="none" w:sz="0" w:space="0" w:color="auto"/>
                <w:bottom w:val="none" w:sz="0" w:space="0" w:color="auto"/>
                <w:right w:val="none" w:sz="0" w:space="0" w:color="auto"/>
              </w:divBdr>
            </w:div>
            <w:div w:id="2121679236">
              <w:marLeft w:val="0"/>
              <w:marRight w:val="0"/>
              <w:marTop w:val="0"/>
              <w:marBottom w:val="0"/>
              <w:divBdr>
                <w:top w:val="none" w:sz="0" w:space="0" w:color="auto"/>
                <w:left w:val="none" w:sz="0" w:space="0" w:color="auto"/>
                <w:bottom w:val="none" w:sz="0" w:space="0" w:color="auto"/>
                <w:right w:val="none" w:sz="0" w:space="0" w:color="auto"/>
              </w:divBdr>
            </w:div>
            <w:div w:id="18856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llianceoncrime.org/wp-content/uploads/Fundamentals-Agenda-for-Registration-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pms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nielle@mnallianceoncrime.org" TargetMode="External"/><Relationship Id="rId5" Type="http://schemas.openxmlformats.org/officeDocument/2006/relationships/webSettings" Target="webSettings.xml"/><Relationship Id="rId10" Type="http://schemas.openxmlformats.org/officeDocument/2006/relationships/hyperlink" Target="http://www.mnallianceoncrime.org/fundamentals-training-reimbursement-application-2/" TargetMode="External"/><Relationship Id="rId4" Type="http://schemas.openxmlformats.org/officeDocument/2006/relationships/settings" Target="settings.xml"/><Relationship Id="rId9" Type="http://schemas.openxmlformats.org/officeDocument/2006/relationships/hyperlink" Target="http://www.mnallianceoncrime.org/our-memb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Strong</dc:creator>
  <cp:lastModifiedBy>Patience Strong</cp:lastModifiedBy>
  <cp:revision>4</cp:revision>
  <cp:lastPrinted>2017-04-24T16:02:00Z</cp:lastPrinted>
  <dcterms:created xsi:type="dcterms:W3CDTF">2017-04-21T13:59:00Z</dcterms:created>
  <dcterms:modified xsi:type="dcterms:W3CDTF">2017-04-28T16:20:00Z</dcterms:modified>
</cp:coreProperties>
</file>