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C1" w:rsidRDefault="000F3CC1"/>
    <w:p w:rsidR="000F3CC1" w:rsidRDefault="000F3CC1" w:rsidP="000F3CC1">
      <w:pPr>
        <w:jc w:val="center"/>
      </w:pPr>
      <w:r>
        <w:rPr>
          <w:rFonts w:ascii="Arial" w:hAnsi="Arial" w:cs="Arial"/>
          <w:sz w:val="14"/>
          <w:szCs w:val="14"/>
        </w:rPr>
        <w:fldChar w:fldCharType="begin"/>
      </w:r>
      <w:r>
        <w:rPr>
          <w:rFonts w:ascii="Arial" w:hAnsi="Arial" w:cs="Arial"/>
          <w:sz w:val="14"/>
          <w:szCs w:val="14"/>
        </w:rPr>
        <w:instrText xml:space="preserve"> INCLUDEPICTURE "http://www.ojp.state.mn.us/MCCVS/Training/State_Academy/MNVAA_Logo.gif" \* MERGEFORMATINET </w:instrText>
      </w:r>
      <w:r>
        <w:rPr>
          <w:rFonts w:ascii="Arial" w:hAnsi="Arial" w:cs="Arial"/>
          <w:sz w:val="14"/>
          <w:szCs w:val="14"/>
        </w:rPr>
        <w:fldChar w:fldCharType="separate"/>
      </w:r>
      <w:r w:rsidR="00D758C2">
        <w:rPr>
          <w:rFonts w:ascii="Arial" w:hAnsi="Arial" w:cs="Arial"/>
          <w:sz w:val="14"/>
          <w:szCs w:val="14"/>
        </w:rPr>
        <w:fldChar w:fldCharType="begin"/>
      </w:r>
      <w:r w:rsidR="00D758C2">
        <w:rPr>
          <w:rFonts w:ascii="Arial" w:hAnsi="Arial" w:cs="Arial"/>
          <w:sz w:val="14"/>
          <w:szCs w:val="14"/>
        </w:rPr>
        <w:instrText xml:space="preserve"> </w:instrText>
      </w:r>
      <w:r w:rsidR="00D758C2">
        <w:rPr>
          <w:rFonts w:ascii="Arial" w:hAnsi="Arial" w:cs="Arial"/>
          <w:sz w:val="14"/>
          <w:szCs w:val="14"/>
        </w:rPr>
        <w:instrText>INCLUDEPICTURE  "http://www.ojp.state.mn.us/MCCVS/Training/State_Academy/MNVAA_Logo.gif" \* MERGEFORMATINET</w:instrText>
      </w:r>
      <w:r w:rsidR="00D758C2">
        <w:rPr>
          <w:rFonts w:ascii="Arial" w:hAnsi="Arial" w:cs="Arial"/>
          <w:sz w:val="14"/>
          <w:szCs w:val="14"/>
        </w:rPr>
        <w:instrText xml:space="preserve"> </w:instrText>
      </w:r>
      <w:r w:rsidR="00D758C2">
        <w:rPr>
          <w:rFonts w:ascii="Arial" w:hAnsi="Arial" w:cs="Arial"/>
          <w:sz w:val="14"/>
          <w:szCs w:val="14"/>
        </w:rPr>
        <w:fldChar w:fldCharType="separate"/>
      </w:r>
      <w:r w:rsidR="00D758C2">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nesota Victim Assistance Academy" style="width:324pt;height:122.25pt">
            <v:imagedata r:id="rId4" r:href="rId5"/>
          </v:shape>
        </w:pict>
      </w:r>
      <w:r w:rsidR="00D758C2">
        <w:rPr>
          <w:rFonts w:ascii="Arial" w:hAnsi="Arial" w:cs="Arial"/>
          <w:sz w:val="14"/>
          <w:szCs w:val="14"/>
        </w:rPr>
        <w:fldChar w:fldCharType="end"/>
      </w:r>
      <w:r>
        <w:rPr>
          <w:rFonts w:ascii="Arial" w:hAnsi="Arial" w:cs="Arial"/>
          <w:sz w:val="14"/>
          <w:szCs w:val="14"/>
        </w:rPr>
        <w:fldChar w:fldCharType="end"/>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0F3CC1" w:rsidRPr="000F3CC1" w:rsidTr="000F3CC1">
        <w:trPr>
          <w:tblCellSpacing w:w="0" w:type="dxa"/>
        </w:trPr>
        <w:tc>
          <w:tcPr>
            <w:tcW w:w="0" w:type="auto"/>
            <w:shd w:val="clear" w:color="auto" w:fill="FFFFFF"/>
            <w:tcMar>
              <w:top w:w="120" w:type="dxa"/>
              <w:left w:w="300" w:type="dxa"/>
              <w:bottom w:w="135" w:type="dxa"/>
              <w:right w:w="300" w:type="dxa"/>
            </w:tcMar>
            <w:hideMark/>
          </w:tcPr>
          <w:p w:rsidR="000F3CC1" w:rsidRPr="000F3CC1" w:rsidRDefault="000F3CC1" w:rsidP="00D758C2">
            <w:pPr>
              <w:spacing w:after="0" w:line="240" w:lineRule="auto"/>
              <w:jc w:val="both"/>
              <w:rPr>
                <w:rFonts w:ascii="Arial" w:eastAsia="Times New Roman" w:hAnsi="Arial" w:cs="Arial"/>
                <w:color w:val="333333"/>
              </w:rPr>
            </w:pPr>
            <w:r w:rsidRPr="000F3CC1">
              <w:rPr>
                <w:rFonts w:ascii="Arial" w:eastAsia="Times New Roman" w:hAnsi="Arial" w:cs="Arial"/>
                <w:color w:val="333333"/>
              </w:rPr>
              <w:t>The Minnesota Office of Justice Programs is currently accepting applications for the 2018 Minnesota Victim Assistance Academy!   The training is tentatively scheduled for October 9-12 &amp; November 14-16, 2018.  The application deadline is August 17, 2018.  </w:t>
            </w:r>
          </w:p>
          <w:p w:rsidR="000F3CC1" w:rsidRPr="000F3CC1" w:rsidRDefault="000F3CC1" w:rsidP="000F3CC1">
            <w:pPr>
              <w:spacing w:after="0" w:line="240" w:lineRule="auto"/>
              <w:rPr>
                <w:rFonts w:ascii="Arial" w:eastAsia="Times New Roman" w:hAnsi="Arial" w:cs="Arial"/>
                <w:color w:val="333333"/>
              </w:rPr>
            </w:pPr>
          </w:p>
          <w:p w:rsidR="000F3CC1" w:rsidRPr="000F3CC1" w:rsidRDefault="000F3CC1" w:rsidP="00D758C2">
            <w:pPr>
              <w:spacing w:after="0" w:line="240" w:lineRule="auto"/>
              <w:jc w:val="both"/>
              <w:rPr>
                <w:rFonts w:ascii="Times New Roman" w:eastAsia="Times New Roman" w:hAnsi="Times New Roman" w:cs="Times New Roman"/>
                <w:color w:val="333333"/>
                <w:sz w:val="24"/>
                <w:szCs w:val="24"/>
              </w:rPr>
            </w:pPr>
            <w:r w:rsidRPr="000F3CC1">
              <w:rPr>
                <w:rFonts w:ascii="Arial" w:eastAsia="Times New Roman" w:hAnsi="Arial" w:cs="Arial"/>
                <w:color w:val="333333"/>
                <w:shd w:val="clear" w:color="auto" w:fill="FFFFFF"/>
              </w:rPr>
              <w:t>The Minnesota Victim Assistance (MNVAA) is a series of comprehensive, academically </w:t>
            </w:r>
            <w:r w:rsidRPr="000F3CC1">
              <w:rPr>
                <w:rFonts w:ascii="Arial" w:eastAsia="Times New Roman" w:hAnsi="Arial" w:cs="Arial"/>
                <w:color w:val="333333"/>
              </w:rPr>
              <w:t>based trainings to build the capacity of victim assistance providers, victim advocates, criminal justice p</w:t>
            </w:r>
            <w:r>
              <w:rPr>
                <w:rFonts w:ascii="Arial" w:eastAsia="Times New Roman" w:hAnsi="Arial" w:cs="Arial"/>
                <w:color w:val="333333"/>
              </w:rPr>
              <w:t xml:space="preserve">rofessionals, law enforcement, </w:t>
            </w:r>
            <w:r w:rsidRPr="000F3CC1">
              <w:rPr>
                <w:rFonts w:ascii="Arial" w:eastAsia="Times New Roman" w:hAnsi="Arial" w:cs="Arial"/>
                <w:color w:val="333333"/>
              </w:rPr>
              <w:t>and other professionals who work with victims of crime. </w:t>
            </w:r>
          </w:p>
        </w:tc>
      </w:tr>
    </w:tbl>
    <w:p w:rsidR="000F3CC1" w:rsidRPr="000F3CC1" w:rsidRDefault="000F3CC1" w:rsidP="000F3CC1">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80"/>
      </w:tblGrid>
      <w:tr w:rsidR="000F3CC1" w:rsidRPr="000F3CC1" w:rsidTr="000F3CC1">
        <w:trPr>
          <w:tblCellSpacing w:w="0" w:type="dxa"/>
        </w:trPr>
        <w:tc>
          <w:tcPr>
            <w:tcW w:w="0" w:type="auto"/>
            <w:shd w:val="clear" w:color="auto" w:fill="FFFFFF"/>
            <w:tcMar>
              <w:top w:w="120" w:type="dxa"/>
              <w:left w:w="300" w:type="dxa"/>
              <w:bottom w:w="135" w:type="dxa"/>
              <w:right w:w="300" w:type="dxa"/>
            </w:tcMar>
            <w:hideMark/>
          </w:tcPr>
          <w:p w:rsidR="000F3CC1" w:rsidRPr="000F3CC1" w:rsidRDefault="000F3CC1" w:rsidP="000F3CC1">
            <w:pPr>
              <w:shd w:val="clear" w:color="auto" w:fill="FFFFFF"/>
              <w:spacing w:after="0" w:line="240" w:lineRule="auto"/>
              <w:rPr>
                <w:rFonts w:ascii="Times New Roman" w:eastAsia="Times New Roman" w:hAnsi="Times New Roman" w:cs="Times New Roman"/>
                <w:color w:val="0040A7"/>
                <w:sz w:val="24"/>
                <w:szCs w:val="24"/>
              </w:rPr>
            </w:pPr>
            <w:r w:rsidRPr="000F3CC1">
              <w:rPr>
                <w:rFonts w:ascii="Arial" w:eastAsia="Times New Roman" w:hAnsi="Arial" w:cs="Arial"/>
                <w:b/>
                <w:bCs/>
                <w:color w:val="0040A7"/>
              </w:rPr>
              <w:t>Program Overview</w:t>
            </w:r>
            <w:r w:rsidRPr="000F3CC1">
              <w:rPr>
                <w:rFonts w:ascii="Arial" w:eastAsia="Times New Roman" w:hAnsi="Arial" w:cs="Arial"/>
                <w:b/>
                <w:bCs/>
                <w:color w:val="0040A7"/>
              </w:rPr>
              <w:br/>
            </w:r>
            <w:r w:rsidRPr="000F3CC1">
              <w:rPr>
                <w:rFonts w:ascii="Arial" w:eastAsia="Times New Roman" w:hAnsi="Arial" w:cs="Arial"/>
                <w:color w:val="333333"/>
              </w:rPr>
              <w:t>Track 1 of the Minnesota Victim Assistance Academy (MNVAA) is a foundation-level educational opportunity.  Offered annually, this week-long intensive course of study is broken into two segments designed to improve the quality and consistency of victim services in Minnesota. Through education, the MNVAA builds the capacity of providers to serve those victimized by crime, encourages cutting-edge thinking about the ways we can help victims regain control of their lives, and focuses on victim-centered multi-disciplinary collaboration building.</w:t>
            </w:r>
          </w:p>
          <w:p w:rsidR="000F3CC1" w:rsidRPr="000F3CC1" w:rsidRDefault="000F3CC1" w:rsidP="000F3CC1">
            <w:pPr>
              <w:shd w:val="clear" w:color="auto" w:fill="FFFFFF"/>
              <w:spacing w:after="0" w:line="312" w:lineRule="atLeast"/>
              <w:rPr>
                <w:rFonts w:ascii="Arial" w:eastAsia="Times New Roman" w:hAnsi="Arial" w:cs="Arial"/>
                <w:color w:val="333333"/>
                <w:sz w:val="24"/>
                <w:szCs w:val="24"/>
              </w:rPr>
            </w:pPr>
          </w:p>
          <w:p w:rsidR="000F3CC1" w:rsidRPr="00D758C2" w:rsidRDefault="000F3CC1" w:rsidP="00D758C2">
            <w:pPr>
              <w:pStyle w:val="NoSpacing"/>
              <w:rPr>
                <w:rFonts w:ascii="Arial" w:hAnsi="Arial" w:cs="Arial"/>
              </w:rPr>
            </w:pPr>
            <w:r w:rsidRPr="00D758C2">
              <w:rPr>
                <w:rFonts w:ascii="Arial" w:hAnsi="Arial" w:cs="Arial"/>
              </w:rPr>
              <w:t>Up to 50 candidates will be selected to attend and explore a comprehensive curriculum created specifically for Minnesota by a multidisciplinary committee assembled by the Minnesota Office of Justice Programs. All students who are accepted and successfully complete this 40-hour MNVAA course receive a certificate of completion. Academic credit and CEUs may be available for an additional fee.  </w:t>
            </w:r>
          </w:p>
          <w:p w:rsidR="000F3CC1" w:rsidRPr="000F3CC1" w:rsidRDefault="000F3CC1" w:rsidP="000F3CC1">
            <w:pPr>
              <w:shd w:val="clear" w:color="auto" w:fill="FFFFFF"/>
              <w:spacing w:after="0" w:line="312" w:lineRule="atLeast"/>
              <w:rPr>
                <w:rFonts w:ascii="Arial" w:eastAsia="Times New Roman" w:hAnsi="Arial" w:cs="Arial"/>
                <w:color w:val="333333"/>
              </w:rPr>
            </w:pPr>
          </w:p>
          <w:p w:rsidR="000F3CC1" w:rsidRPr="000F3CC1" w:rsidRDefault="000F3CC1" w:rsidP="000F3CC1">
            <w:pPr>
              <w:shd w:val="clear" w:color="auto" w:fill="FFFFFF"/>
              <w:spacing w:after="75" w:line="240" w:lineRule="auto"/>
              <w:outlineLvl w:val="2"/>
              <w:rPr>
                <w:rFonts w:ascii="Times New Roman" w:eastAsia="Times New Roman" w:hAnsi="Times New Roman" w:cs="Times New Roman"/>
                <w:b/>
                <w:bCs/>
                <w:color w:val="333333"/>
                <w:sz w:val="27"/>
                <w:szCs w:val="27"/>
              </w:rPr>
            </w:pPr>
            <w:r w:rsidRPr="000F3CC1">
              <w:rPr>
                <w:rFonts w:ascii="Arial" w:eastAsia="Times New Roman" w:hAnsi="Arial" w:cs="Arial"/>
                <w:b/>
                <w:bCs/>
                <w:color w:val="0040A7"/>
              </w:rPr>
              <w:t>2018 Training Dates</w:t>
            </w:r>
          </w:p>
          <w:p w:rsidR="000F3CC1" w:rsidRPr="000F3CC1" w:rsidRDefault="000F3CC1" w:rsidP="00D758C2">
            <w:pPr>
              <w:shd w:val="clear" w:color="auto" w:fill="FFFFFF"/>
              <w:spacing w:after="0" w:line="240" w:lineRule="auto"/>
              <w:jc w:val="both"/>
              <w:rPr>
                <w:rFonts w:ascii="Arial" w:eastAsia="Times New Roman" w:hAnsi="Arial" w:cs="Arial"/>
                <w:color w:val="333333"/>
              </w:rPr>
            </w:pPr>
            <w:r w:rsidRPr="000F3CC1">
              <w:rPr>
                <w:rFonts w:ascii="Arial" w:eastAsia="Times New Roman" w:hAnsi="Arial" w:cs="Arial"/>
                <w:color w:val="333333"/>
              </w:rPr>
              <w:t>The 2018 Academy will kick off with a welcome reception/registration on Tuesday, October 9, 2018. Registration opens at 3:30 p.m. and the reception will start at 5:30 p.m.  The classroom instruction will be held October 10, 11 and a half day on October 12th and then again on November 14, 15 and a half day on November 16th, 2018.  The location has yet to be determined as it goes through the State's RFP bidding process, yet will be in the greater metro.  </w:t>
            </w:r>
          </w:p>
          <w:p w:rsidR="000F3CC1" w:rsidRPr="000F3CC1" w:rsidRDefault="000F3CC1" w:rsidP="000F3CC1">
            <w:pPr>
              <w:spacing w:after="0" w:line="240" w:lineRule="auto"/>
              <w:rPr>
                <w:rFonts w:ascii="Arial" w:eastAsia="Times New Roman" w:hAnsi="Arial" w:cs="Arial"/>
                <w:color w:val="333333"/>
                <w:sz w:val="24"/>
                <w:szCs w:val="24"/>
              </w:rPr>
            </w:pPr>
            <w:r w:rsidRPr="000F3CC1">
              <w:rPr>
                <w:rFonts w:ascii="Arial" w:eastAsia="Times New Roman" w:hAnsi="Arial" w:cs="Arial"/>
                <w:color w:val="666666"/>
                <w:sz w:val="24"/>
                <w:szCs w:val="24"/>
              </w:rPr>
              <w:t> </w:t>
            </w:r>
          </w:p>
          <w:p w:rsidR="000F3CC1" w:rsidRPr="000F3CC1" w:rsidRDefault="000F3CC1" w:rsidP="000F3CC1">
            <w:pPr>
              <w:spacing w:after="75" w:line="240" w:lineRule="auto"/>
              <w:outlineLvl w:val="2"/>
              <w:rPr>
                <w:rFonts w:ascii="Times New Roman" w:eastAsia="Times New Roman" w:hAnsi="Times New Roman" w:cs="Times New Roman"/>
                <w:b/>
                <w:bCs/>
                <w:color w:val="333333"/>
                <w:sz w:val="27"/>
                <w:szCs w:val="27"/>
              </w:rPr>
            </w:pPr>
            <w:r w:rsidRPr="000F3CC1">
              <w:rPr>
                <w:rFonts w:ascii="Arial" w:eastAsia="Times New Roman" w:hAnsi="Arial" w:cs="Arial"/>
                <w:b/>
                <w:bCs/>
                <w:color w:val="0040A7"/>
                <w:shd w:val="clear" w:color="auto" w:fill="FFFFFF"/>
              </w:rPr>
              <w:t>Application</w:t>
            </w:r>
          </w:p>
          <w:p w:rsidR="000F3CC1" w:rsidRPr="000F3CC1" w:rsidRDefault="00D758C2" w:rsidP="00D758C2">
            <w:pPr>
              <w:spacing w:after="0" w:line="240" w:lineRule="auto"/>
              <w:rPr>
                <w:rFonts w:ascii="Times New Roman" w:eastAsia="Times New Roman" w:hAnsi="Times New Roman" w:cs="Times New Roman"/>
                <w:color w:val="333333"/>
                <w:sz w:val="24"/>
                <w:szCs w:val="24"/>
              </w:rPr>
            </w:pPr>
            <w:hyperlink r:id="rId6" w:history="1">
              <w:r w:rsidR="000F3CC1" w:rsidRPr="000F3CC1">
                <w:rPr>
                  <w:rStyle w:val="Hyperlink"/>
                  <w:rFonts w:ascii="Arial" w:eastAsia="Times New Roman" w:hAnsi="Arial" w:cs="Arial"/>
                </w:rPr>
                <w:t>Applications</w:t>
              </w:r>
            </w:hyperlink>
            <w:r w:rsidR="000F3CC1" w:rsidRPr="000F3CC1">
              <w:rPr>
                <w:rFonts w:ascii="Arial" w:eastAsia="Times New Roman" w:hAnsi="Arial" w:cs="Arial"/>
                <w:color w:val="333333"/>
              </w:rPr>
              <w:t> for the 2018 Academy will be accepted until August 17, 2018. The fee is $225 and covers room and board, with the exception of dinner each night. Review criteria </w:t>
            </w:r>
            <w:hyperlink r:id="rId7" w:history="1">
              <w:r w:rsidR="000F3CC1" w:rsidRPr="000F3CC1">
                <w:rPr>
                  <w:rStyle w:val="Hyperlink"/>
                  <w:rFonts w:ascii="Arial" w:eastAsia="Times New Roman" w:hAnsi="Arial" w:cs="Arial"/>
                </w:rPr>
                <w:t>here</w:t>
              </w:r>
            </w:hyperlink>
            <w:r w:rsidR="000F3CC1" w:rsidRPr="000F3CC1">
              <w:rPr>
                <w:rFonts w:ascii="Arial" w:eastAsia="Times New Roman" w:hAnsi="Arial" w:cs="Arial"/>
                <w:color w:val="333333"/>
              </w:rPr>
              <w:t>.  Please complete the application form and su</w:t>
            </w:r>
            <w:r>
              <w:rPr>
                <w:rFonts w:ascii="Arial" w:eastAsia="Times New Roman" w:hAnsi="Arial" w:cs="Arial"/>
                <w:color w:val="333333"/>
              </w:rPr>
              <w:t xml:space="preserve">bmit it electronically to Joann </w:t>
            </w:r>
            <w:r w:rsidR="000F3CC1" w:rsidRPr="000F3CC1">
              <w:rPr>
                <w:rFonts w:ascii="Arial" w:eastAsia="Times New Roman" w:hAnsi="Arial" w:cs="Arial"/>
                <w:color w:val="333333"/>
              </w:rPr>
              <w:t>Jones</w:t>
            </w:r>
            <w:r>
              <w:rPr>
                <w:rFonts w:ascii="Arial" w:eastAsia="Times New Roman" w:hAnsi="Arial" w:cs="Arial"/>
                <w:color w:val="333333"/>
              </w:rPr>
              <w:t>, MNVAA Director, at</w:t>
            </w:r>
            <w:r w:rsidR="000F3CC1" w:rsidRPr="000F3CC1">
              <w:rPr>
                <w:rFonts w:ascii="Arial" w:eastAsia="Times New Roman" w:hAnsi="Arial" w:cs="Arial"/>
                <w:color w:val="333333"/>
              </w:rPr>
              <w:t> </w:t>
            </w:r>
            <w:hyperlink r:id="rId8" w:tgtFrame="_blank" w:history="1">
              <w:r w:rsidR="000F3CC1" w:rsidRPr="000F3CC1">
                <w:rPr>
                  <w:rFonts w:ascii="Arial" w:eastAsia="Times New Roman" w:hAnsi="Arial" w:cs="Arial"/>
                  <w:color w:val="0000FF"/>
                  <w:u w:val="single"/>
                </w:rPr>
                <w:t>joann.jones@state.mn.us</w:t>
              </w:r>
            </w:hyperlink>
            <w:r w:rsidR="000F3CC1" w:rsidRPr="000F3CC1">
              <w:rPr>
                <w:rFonts w:ascii="Arial" w:eastAsia="Times New Roman" w:hAnsi="Arial" w:cs="Arial"/>
                <w:color w:val="333333"/>
              </w:rPr>
              <w:t>. </w:t>
            </w:r>
          </w:p>
        </w:tc>
      </w:tr>
    </w:tbl>
    <w:p w:rsidR="00F77C9F" w:rsidRDefault="00F77C9F">
      <w:bookmarkStart w:id="0" w:name="_GoBack"/>
      <w:bookmarkEnd w:id="0"/>
    </w:p>
    <w:sectPr w:rsidR="00F77C9F" w:rsidSect="000F3CC1">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C1"/>
    <w:rsid w:val="000F3CC1"/>
    <w:rsid w:val="00D758C2"/>
    <w:rsid w:val="00F7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961B6A-D627-48B5-B041-A77075D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3C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3CC1"/>
    <w:rPr>
      <w:rFonts w:ascii="Times New Roman" w:eastAsia="Times New Roman" w:hAnsi="Times New Roman" w:cs="Times New Roman"/>
      <w:b/>
      <w:bCs/>
      <w:sz w:val="27"/>
      <w:szCs w:val="27"/>
    </w:rPr>
  </w:style>
  <w:style w:type="character" w:styleId="Strong">
    <w:name w:val="Strong"/>
    <w:basedOn w:val="DefaultParagraphFont"/>
    <w:uiPriority w:val="22"/>
    <w:qFormat/>
    <w:rsid w:val="000F3CC1"/>
    <w:rPr>
      <w:b/>
      <w:bCs/>
    </w:rPr>
  </w:style>
  <w:style w:type="character" w:styleId="Hyperlink">
    <w:name w:val="Hyperlink"/>
    <w:basedOn w:val="DefaultParagraphFont"/>
    <w:uiPriority w:val="99"/>
    <w:unhideWhenUsed/>
    <w:rsid w:val="000F3CC1"/>
    <w:rPr>
      <w:color w:val="0000FF"/>
      <w:u w:val="single"/>
    </w:rPr>
  </w:style>
  <w:style w:type="paragraph" w:styleId="NoSpacing">
    <w:name w:val="No Spacing"/>
    <w:uiPriority w:val="1"/>
    <w:qFormat/>
    <w:rsid w:val="00D75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6048">
      <w:bodyDiv w:val="1"/>
      <w:marLeft w:val="0"/>
      <w:marRight w:val="0"/>
      <w:marTop w:val="0"/>
      <w:marBottom w:val="0"/>
      <w:divBdr>
        <w:top w:val="none" w:sz="0" w:space="0" w:color="auto"/>
        <w:left w:val="none" w:sz="0" w:space="0" w:color="auto"/>
        <w:bottom w:val="none" w:sz="0" w:space="0" w:color="auto"/>
        <w:right w:val="none" w:sz="0" w:space="0" w:color="auto"/>
      </w:divBdr>
      <w:divsChild>
        <w:div w:id="1399942977">
          <w:marLeft w:val="0"/>
          <w:marRight w:val="0"/>
          <w:marTop w:val="0"/>
          <w:marBottom w:val="0"/>
          <w:divBdr>
            <w:top w:val="none" w:sz="0" w:space="0" w:color="auto"/>
            <w:left w:val="none" w:sz="0" w:space="0" w:color="auto"/>
            <w:bottom w:val="none" w:sz="0" w:space="0" w:color="auto"/>
            <w:right w:val="none" w:sz="0" w:space="0" w:color="auto"/>
          </w:divBdr>
        </w:div>
        <w:div w:id="762412742">
          <w:marLeft w:val="0"/>
          <w:marRight w:val="0"/>
          <w:marTop w:val="0"/>
          <w:marBottom w:val="0"/>
          <w:divBdr>
            <w:top w:val="none" w:sz="0" w:space="0" w:color="auto"/>
            <w:left w:val="none" w:sz="0" w:space="0" w:color="auto"/>
            <w:bottom w:val="none" w:sz="0" w:space="0" w:color="auto"/>
            <w:right w:val="none" w:sz="0" w:space="0" w:color="auto"/>
          </w:divBdr>
        </w:div>
        <w:div w:id="324357469">
          <w:marLeft w:val="0"/>
          <w:marRight w:val="0"/>
          <w:marTop w:val="0"/>
          <w:marBottom w:val="0"/>
          <w:divBdr>
            <w:top w:val="none" w:sz="0" w:space="0" w:color="auto"/>
            <w:left w:val="none" w:sz="0" w:space="0" w:color="auto"/>
            <w:bottom w:val="none" w:sz="0" w:space="0" w:color="auto"/>
            <w:right w:val="none" w:sz="0" w:space="0" w:color="auto"/>
          </w:divBdr>
        </w:div>
        <w:div w:id="834145666">
          <w:marLeft w:val="0"/>
          <w:marRight w:val="0"/>
          <w:marTop w:val="0"/>
          <w:marBottom w:val="0"/>
          <w:divBdr>
            <w:top w:val="none" w:sz="0" w:space="0" w:color="auto"/>
            <w:left w:val="none" w:sz="0" w:space="0" w:color="auto"/>
            <w:bottom w:val="none" w:sz="0" w:space="0" w:color="auto"/>
            <w:right w:val="none" w:sz="0" w:space="0" w:color="auto"/>
          </w:divBdr>
          <w:divsChild>
            <w:div w:id="1707556361">
              <w:marLeft w:val="0"/>
              <w:marRight w:val="0"/>
              <w:marTop w:val="0"/>
              <w:marBottom w:val="0"/>
              <w:divBdr>
                <w:top w:val="none" w:sz="0" w:space="0" w:color="auto"/>
                <w:left w:val="none" w:sz="0" w:space="0" w:color="auto"/>
                <w:bottom w:val="none" w:sz="0" w:space="0" w:color="auto"/>
                <w:right w:val="none" w:sz="0" w:space="0" w:color="auto"/>
              </w:divBdr>
            </w:div>
            <w:div w:id="2131432696">
              <w:marLeft w:val="0"/>
              <w:marRight w:val="0"/>
              <w:marTop w:val="0"/>
              <w:marBottom w:val="0"/>
              <w:divBdr>
                <w:top w:val="none" w:sz="0" w:space="0" w:color="auto"/>
                <w:left w:val="none" w:sz="0" w:space="0" w:color="auto"/>
                <w:bottom w:val="none" w:sz="0" w:space="0" w:color="auto"/>
                <w:right w:val="none" w:sz="0" w:space="0" w:color="auto"/>
              </w:divBdr>
            </w:div>
            <w:div w:id="1396009856">
              <w:marLeft w:val="0"/>
              <w:marRight w:val="0"/>
              <w:marTop w:val="0"/>
              <w:marBottom w:val="0"/>
              <w:divBdr>
                <w:top w:val="none" w:sz="0" w:space="0" w:color="auto"/>
                <w:left w:val="none" w:sz="0" w:space="0" w:color="auto"/>
                <w:bottom w:val="none" w:sz="0" w:space="0" w:color="auto"/>
                <w:right w:val="none" w:sz="0" w:space="0" w:color="auto"/>
              </w:divBdr>
              <w:divsChild>
                <w:div w:id="2097166976">
                  <w:marLeft w:val="0"/>
                  <w:marRight w:val="0"/>
                  <w:marTop w:val="0"/>
                  <w:marBottom w:val="0"/>
                  <w:divBdr>
                    <w:top w:val="none" w:sz="0" w:space="0" w:color="auto"/>
                    <w:left w:val="none" w:sz="0" w:space="0" w:color="auto"/>
                    <w:bottom w:val="none" w:sz="0" w:space="0" w:color="auto"/>
                    <w:right w:val="none" w:sz="0" w:space="0" w:color="auto"/>
                  </w:divBdr>
                </w:div>
              </w:divsChild>
            </w:div>
            <w:div w:id="1201935193">
              <w:marLeft w:val="0"/>
              <w:marRight w:val="0"/>
              <w:marTop w:val="0"/>
              <w:marBottom w:val="0"/>
              <w:divBdr>
                <w:top w:val="none" w:sz="0" w:space="0" w:color="auto"/>
                <w:left w:val="none" w:sz="0" w:space="0" w:color="auto"/>
                <w:bottom w:val="none" w:sz="0" w:space="0" w:color="auto"/>
                <w:right w:val="none" w:sz="0" w:space="0" w:color="auto"/>
              </w:divBdr>
            </w:div>
            <w:div w:id="1488783358">
              <w:marLeft w:val="0"/>
              <w:marRight w:val="0"/>
              <w:marTop w:val="0"/>
              <w:marBottom w:val="0"/>
              <w:divBdr>
                <w:top w:val="none" w:sz="0" w:space="0" w:color="auto"/>
                <w:left w:val="none" w:sz="0" w:space="0" w:color="auto"/>
                <w:bottom w:val="none" w:sz="0" w:space="0" w:color="auto"/>
                <w:right w:val="none" w:sz="0" w:space="0" w:color="auto"/>
              </w:divBdr>
            </w:div>
          </w:divsChild>
        </w:div>
        <w:div w:id="91104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jones@state.mn.us" TargetMode="External"/><Relationship Id="rId3" Type="http://schemas.openxmlformats.org/officeDocument/2006/relationships/webSettings" Target="webSettings.xml"/><Relationship Id="rId7" Type="http://schemas.openxmlformats.org/officeDocument/2006/relationships/hyperlink" Target="file:///H:\TAC\Academy%202018\2018%20MNVAA%20applicant%20criteria.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H:\TAC\Academy%202018\2018%20MNVAA%20Application.docx" TargetMode="External"/><Relationship Id="rId5" Type="http://schemas.openxmlformats.org/officeDocument/2006/relationships/image" Target="http://www.ojp.state.mn.us/MCCVS/Training/State_Academy/MNVAA_Logo.gi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Joann (DPS)</dc:creator>
  <cp:keywords/>
  <dc:description/>
  <cp:lastModifiedBy>Jones, Joann</cp:lastModifiedBy>
  <cp:revision>2</cp:revision>
  <dcterms:created xsi:type="dcterms:W3CDTF">2018-07-30T20:25:00Z</dcterms:created>
  <dcterms:modified xsi:type="dcterms:W3CDTF">2018-07-31T13:58:00Z</dcterms:modified>
</cp:coreProperties>
</file>